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555" w:type="pct"/>
        <w:tblInd w:w="-459" w:type="dxa"/>
        <w:tblLayout w:type="autofit"/>
        <w:tblCellMar>
          <w:top w:w="0" w:type="dxa"/>
          <w:left w:w="108" w:type="dxa"/>
          <w:bottom w:w="0" w:type="dxa"/>
          <w:right w:w="108" w:type="dxa"/>
        </w:tblCellMar>
      </w:tblPr>
      <w:tblGrid>
        <w:gridCol w:w="4546"/>
        <w:gridCol w:w="6457"/>
      </w:tblGrid>
      <w:tr w14:paraId="4BA282F9">
        <w:tblPrEx>
          <w:tblCellMar>
            <w:top w:w="0" w:type="dxa"/>
            <w:left w:w="108" w:type="dxa"/>
            <w:bottom w:w="0" w:type="dxa"/>
            <w:right w:w="108" w:type="dxa"/>
          </w:tblCellMar>
        </w:tblPrEx>
        <w:trPr>
          <w:cantSplit/>
          <w:tblHeader/>
        </w:trPr>
        <w:tc>
          <w:tcPr>
            <w:tcW w:w="2066" w:type="pct"/>
          </w:tcPr>
          <w:p w14:paraId="626C590E">
            <w:pPr>
              <w:spacing w:line="256" w:lineRule="auto"/>
              <w:jc w:val="both"/>
              <w:rPr>
                <w:b/>
                <w:bCs/>
                <w:sz w:val="24"/>
                <w:szCs w:val="24"/>
                <w:lang w:val="vi-VN"/>
              </w:rPr>
            </w:pPr>
            <w:r>
              <w:rPr>
                <w:b/>
                <w:bCs/>
                <w:sz w:val="24"/>
                <w:szCs w:val="24"/>
                <w:lang w:val="vi-VN"/>
              </w:rPr>
              <w:t>UBND XÃ KHÁNH THIỆN</w:t>
            </w:r>
          </w:p>
          <w:p w14:paraId="04451EF6">
            <w:pPr>
              <w:rPr>
                <w:sz w:val="26"/>
                <w:szCs w:val="26"/>
                <w:lang w:val="vi-VN"/>
              </w:rPr>
            </w:pPr>
            <w:r>
              <w:rPr>
                <w:b/>
                <w:bCs/>
                <w:sz w:val="24"/>
                <w:szCs w:val="24"/>
              </w:rPr>
              <mc:AlternateContent>
                <mc:Choice Requires="wps">
                  <w:drawing>
                    <wp:anchor distT="0" distB="0" distL="114300" distR="114300" simplePos="0" relativeHeight="251662336" behindDoc="0" locked="0" layoutInCell="1" allowOverlap="1">
                      <wp:simplePos x="0" y="0"/>
                      <wp:positionH relativeFrom="column">
                        <wp:posOffset>294005</wp:posOffset>
                      </wp:positionH>
                      <wp:positionV relativeFrom="paragraph">
                        <wp:posOffset>194945</wp:posOffset>
                      </wp:positionV>
                      <wp:extent cx="12668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3.15pt;margin-top:15.35pt;height:0.75pt;width:99.75pt;z-index:251662336;mso-width-relative:page;mso-height-relative:page;" filled="f" stroked="t" coordsize="21600,21600" o:gfxdata="UEsDBAoAAAAAAIdO4kAAAAAAAAAAAAAAAAAEAAAAZHJzL1BLAwQUAAAACACHTuJAs9q5cdYAAAAI&#10;AQAADwAAAGRycy9kb3ducmV2LnhtbE2PzU7DMBCE70i8g7VI3KidHwoJcSqKBNyQaOndjZckarwO&#10;sdOWt2c5wXFnRrPfVKuzG8QRp9B70pAsFAikxtueWg0f2+ebexAhGrJm8IQavjHAqr68qExp/Yne&#10;8biJreASCqXR0MU4llKGpkNnwsKPSOx9+smZyOfUSjuZE5e7QaZKLaUzPfGHzoz41GFz2MxOw3pb&#10;ZC92N78e3oocH9dFEuavndbXV4l6ABHxHP/C8IvP6FAz097PZIMYNOTLjJMaMnUHgv00v+UpexbS&#10;FGRdyf8D6h9QSwMEFAAAAAgAh07iQGTBx+3dAQAAwQMAAA4AAABkcnMvZTJvRG9jLnhtbK1TTY/T&#10;MBC9I/EfLN9p2qJ2S9R0D62WC4JKC9ynjpNY8pdmvE377xk7ZVmWyx7wwRrPx/O85/H2/uKsOGsk&#10;E3wjF7O5FNqr0BrfN/LH94cPGykogW/BBq8bedUk73fv323HWOtlGIJtNQoG8VSPsZFDSrGuKlKD&#10;dkCzELXnYBfQQeIj9lWLMDK6s9VyPl9XY8A2YlCaiL2HKShviPgWwNB1RulDUE9O+zShoraQmBIN&#10;JpLclW67Tqv0retIJ2EbyUxT2fkStk95r3ZbqHuEOBh1awHe0sIrTg6M50ufoQ6QQDyh+QfKGYWB&#10;QpdmKrhqIlIUYRaL+SttHgeIunBhqSk+i07/D1Z9PR9RmLaRd1J4cPzgjwnB9EMS++A9CxhQ3GWd&#10;xkg1p+/9EW8nikfMpC8dOtFZE3/yQBUZmJi4FJWvzyrrSxKKnYvler1ZrqRQHPu0Yovhqgklo0Wk&#10;9FkHJ7LRSGt81gBqOH+hNKX+TsluHx6MteyH2noxNnL9ccWvq4Bns+OZYNNF5ke+lwJsz0OvEhZE&#10;Cta0uToXE/anvUVxhjwqZd0a+ystX30AGqa8EsppUDuT+F9Y4xq5eVltPbPL2k1qZesU2msRsfj5&#10;ZQv/2xTm0Xl5LtV/ft7u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PauXHWAAAACAEAAA8AAAAA&#10;AAAAAQAgAAAAIgAAAGRycy9kb3ducmV2LnhtbFBLAQIUABQAAAAIAIdO4kBkwcft3QEAAMEDAAAO&#10;AAAAAAAAAAEAIAAAACUBAABkcnMvZTJvRG9jLnhtbFBLBQYAAAAABgAGAFkBAAB0BQAAAAA=&#10;">
                      <v:fill on="f" focussize="0,0"/>
                      <v:stroke weight="0.5pt" color="#000000 [3200]" miterlimit="8" joinstyle="miter"/>
                      <v:imagedata o:title=""/>
                      <o:lock v:ext="edit" aspectratio="f"/>
                    </v:line>
                  </w:pict>
                </mc:Fallback>
              </mc:AlternateContent>
            </w:r>
            <w:r>
              <w:rPr>
                <w:b/>
                <w:bCs/>
                <w:sz w:val="24"/>
                <w:szCs w:val="24"/>
                <w:lang w:val="vi-VN"/>
              </w:rPr>
              <w:t>TRƯỜNG TH KHÁNH LỢI</w:t>
            </w:r>
          </w:p>
        </w:tc>
        <w:tc>
          <w:tcPr>
            <w:tcW w:w="2934" w:type="pct"/>
          </w:tcPr>
          <w:p w14:paraId="6AC182D4">
            <w:pPr>
              <w:tabs>
                <w:tab w:val="left" w:pos="5421"/>
              </w:tabs>
              <w:jc w:val="center"/>
              <w:rPr>
                <w:b/>
                <w:sz w:val="26"/>
                <w:szCs w:val="26"/>
              </w:rPr>
            </w:pPr>
            <w:r>
              <w:rPr>
                <w:b/>
                <w:sz w:val="26"/>
                <w:szCs w:val="26"/>
              </w:rPr>
              <w:t>CỘNG HOÀ XÃ HỘI CHỦ NGHĨA VIỆT NAM</w:t>
            </w:r>
          </w:p>
          <w:p w14:paraId="1CC4F973">
            <w:pPr>
              <w:tabs>
                <w:tab w:val="left" w:pos="5562"/>
                <w:tab w:val="left" w:pos="8295"/>
              </w:tabs>
              <w:jc w:val="center"/>
              <w:rPr>
                <w:sz w:val="26"/>
                <w:szCs w:val="26"/>
              </w:rPr>
            </w:pPr>
            <w:r>
              <w:rPr>
                <w:b/>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1299210</wp:posOffset>
                      </wp:positionH>
                      <wp:positionV relativeFrom="paragraph">
                        <wp:posOffset>185420</wp:posOffset>
                      </wp:positionV>
                      <wp:extent cx="1371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02.3pt;margin-top:14.6pt;height:0pt;width:108pt;z-index:251661312;mso-width-relative:page;mso-height-relative:page;" filled="f" stroked="t" coordsize="21600,21600" o:gfxdata="UEsDBAoAAAAAAIdO4kAAAAAAAAAAAAAAAAAEAAAAZHJzL1BLAwQUAAAACACHTuJA7c+ia9YAAAAJ&#10;AQAADwAAAGRycy9kb3ducmV2LnhtbE2PQU/DMAyF70j7D5GRuLGkXTXR0nTakAY3JDZ2zxrTVmuc&#10;0qTb+PcYcYCb/d7T8+dydXW9OOMYOk8akrkCgVR721Gj4X2/vX8AEaIha3pPqOELA6yq2U1pCusv&#10;9IbnXWwEl1AojIY2xqGQMtQtOhPmfkBi78OPzkRex0ba0Vy43PUyVWopnemIL7RmwKcW69Nucho2&#10;+3zxbA/Ty+k1z3C9yZMwfR60vrtN1COIiNf4F4YffEaHipmOfiIbRK8hVdmSozzkKQgOZKli4fgr&#10;yKqU/z+ovgFQSwMEFAAAAAgAh07iQH1up4nZAQAAvgMAAA4AAABkcnMvZTJvRG9jLnhtbK1TTW/b&#10;MAy9D+h/EHRfnKRYVhhxekjQXoYtQLfdGVm2BegLpBon/36UnGZtd+lhPhgSST3qPT6t70/OiqNG&#10;MsE3cjGbS6G9Cq3xfSN//Xz4fCcFJfAt2OB1I8+a5P3m5tN6jLVehiHYVqNgEE/1GBs5pBTrqiI1&#10;aAc0C1F7TnYBHSTeYl+1CCOjO1st5/NVNQZsIwaliTi6m5LygogfAQxdZ5TeBfXstE8TKmoLiSnR&#10;YCLJTblt12mVfnQd6SRsI5lpKn9uwutD/lebNdQ9QhyMulwBPnKFd5wcGM9Nr1A7SCCe0fwD5YzC&#10;QKFLMxVcNREpijCLxfydNk8DRF24sNQUr6LT/4NV3497FKZt5FIKD44H/pQQTD8ksQ3es4ABxTLr&#10;NEaquXzr93jZUdxjJn3q0InOmvibDVVkYGLiVFQ+X1XWpyQUBxe3XxerOQ9AveSqCSJDRaT0qIMT&#10;edFIa3wWAGo4fqPEbbn0pSSHfXgw1pYhWi/GRq5uv2RkYGN2bAheusjkyPdSgO3Z8SphQaRgTZtP&#10;ZxzC/rC1KI6QfVK+TJm7vSnLrXdAw1RXUpODnEn8KKxxjbx7fdp6BsnCTVLl1SG056JgifNYS5uL&#10;BbNvXu/L6b/Pbv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c+ia9YAAAAJAQAADwAAAAAAAAAB&#10;ACAAAAAiAAAAZHJzL2Rvd25yZXYueG1sUEsBAhQAFAAAAAgAh07iQH1up4nZAQAAvgMAAA4AAAAA&#10;AAAAAQAgAAAAJQEAAGRycy9lMm9Eb2MueG1sUEsFBgAAAAAGAAYAWQEAAHAFAAAAAA==&#10;">
                      <v:fill on="f" focussize="0,0"/>
                      <v:stroke weight="0.5pt" color="#000000 [3200]" miterlimit="8" joinstyle="miter"/>
                      <v:imagedata o:title=""/>
                      <o:lock v:ext="edit" aspectratio="f"/>
                    </v:line>
                  </w:pict>
                </mc:Fallback>
              </mc:AlternateContent>
            </w:r>
            <w:r>
              <w:rPr>
                <w:b/>
                <w:sz w:val="26"/>
                <w:szCs w:val="26"/>
              </w:rPr>
              <w:t>Độc lập - Tự do - Hạnh phúc</w:t>
            </w:r>
          </w:p>
        </w:tc>
      </w:tr>
    </w:tbl>
    <w:p w14:paraId="34876E43">
      <w:pPr>
        <w:rPr>
          <w:lang w:val="en-US"/>
        </w:rPr>
      </w:pPr>
      <w:r>
        <w:rPr>
          <w:lang w:val="en-US"/>
        </w:rPr>
        <w:t xml:space="preserve">                                                 </w:t>
      </w:r>
    </w:p>
    <w:p w14:paraId="4A9DD815">
      <w:pPr>
        <w:rPr>
          <w:i/>
          <w:sz w:val="28"/>
          <w:szCs w:val="28"/>
          <w:lang w:val="en-US"/>
        </w:rPr>
      </w:pPr>
      <w:r>
        <w:rPr>
          <w:i/>
          <w:sz w:val="28"/>
          <w:szCs w:val="28"/>
          <w:lang w:val="en-US"/>
        </w:rPr>
        <w:t xml:space="preserve">                                                                       </w:t>
      </w:r>
      <w:r>
        <w:rPr>
          <w:rFonts w:eastAsia="Calibri"/>
          <w:i/>
          <w:iCs/>
          <w:sz w:val="28"/>
          <w:szCs w:val="28"/>
        </w:rPr>
        <w:t xml:space="preserve">Khánh </w:t>
      </w:r>
      <w:r>
        <w:rPr>
          <w:rFonts w:eastAsia="Calibri"/>
          <w:i/>
          <w:iCs/>
          <w:sz w:val="28"/>
          <w:szCs w:val="28"/>
          <w:lang w:val="vi-VN"/>
        </w:rPr>
        <w:t>Thiện</w:t>
      </w:r>
      <w:r>
        <w:rPr>
          <w:rFonts w:eastAsia="Calibri"/>
          <w:i/>
          <w:iCs/>
          <w:sz w:val="28"/>
          <w:szCs w:val="28"/>
        </w:rPr>
        <w:t xml:space="preserve">, ngày </w:t>
      </w:r>
      <w:r>
        <w:rPr>
          <w:rFonts w:eastAsia="Calibri"/>
          <w:i/>
          <w:iCs/>
          <w:sz w:val="28"/>
          <w:szCs w:val="28"/>
          <w:lang w:val="vi-VN"/>
        </w:rPr>
        <w:t>5</w:t>
      </w:r>
      <w:r>
        <w:rPr>
          <w:rFonts w:eastAsia="Calibri"/>
          <w:i/>
          <w:iCs/>
          <w:sz w:val="28"/>
          <w:szCs w:val="28"/>
        </w:rPr>
        <w:t xml:space="preserve"> tháng </w:t>
      </w:r>
      <w:r>
        <w:rPr>
          <w:rFonts w:eastAsia="Calibri"/>
          <w:i/>
          <w:iCs/>
          <w:sz w:val="28"/>
          <w:szCs w:val="28"/>
          <w:lang w:val="vi-VN"/>
        </w:rPr>
        <w:t>9</w:t>
      </w:r>
      <w:r>
        <w:rPr>
          <w:rFonts w:eastAsia="Calibri"/>
          <w:i/>
          <w:iCs/>
          <w:sz w:val="28"/>
          <w:szCs w:val="28"/>
        </w:rPr>
        <w:t xml:space="preserve"> năm 202</w:t>
      </w:r>
      <w:r>
        <w:rPr>
          <w:rFonts w:eastAsia="Calibri"/>
          <w:i/>
          <w:iCs/>
          <w:sz w:val="28"/>
          <w:szCs w:val="28"/>
          <w:lang w:val="vi-VN"/>
        </w:rPr>
        <w:t>5</w:t>
      </w:r>
    </w:p>
    <w:p w14:paraId="24776C02">
      <w:pPr>
        <w:pStyle w:val="7"/>
        <w:spacing w:before="0" w:beforeAutospacing="0" w:after="0" w:afterAutospacing="0" w:line="276" w:lineRule="auto"/>
        <w:jc w:val="center"/>
        <w:rPr>
          <w:b/>
          <w:bCs/>
          <w:color w:val="000000"/>
          <w:sz w:val="32"/>
          <w:szCs w:val="32"/>
        </w:rPr>
      </w:pPr>
    </w:p>
    <w:p w14:paraId="14773C0E">
      <w:pPr>
        <w:pStyle w:val="7"/>
        <w:spacing w:before="0" w:beforeAutospacing="0" w:after="0" w:afterAutospacing="0" w:line="276" w:lineRule="auto"/>
        <w:jc w:val="center"/>
        <w:rPr>
          <w:rFonts w:hint="default"/>
          <w:b/>
          <w:bCs/>
          <w:color w:val="000000"/>
          <w:sz w:val="32"/>
          <w:szCs w:val="32"/>
          <w:lang w:val="en-US"/>
        </w:rPr>
      </w:pPr>
      <w:r>
        <w:rPr>
          <w:b/>
          <w:bCs/>
          <w:color w:val="000000"/>
          <w:sz w:val="32"/>
          <w:szCs w:val="32"/>
        </w:rPr>
        <w:t xml:space="preserve">KẾ HOẠCH KHỐI </w:t>
      </w:r>
      <w:r>
        <w:rPr>
          <w:rFonts w:hint="default"/>
          <w:b/>
          <w:bCs/>
          <w:color w:val="000000"/>
          <w:sz w:val="32"/>
          <w:szCs w:val="32"/>
          <w:lang w:val="en-US"/>
        </w:rPr>
        <w:t>3</w:t>
      </w:r>
    </w:p>
    <w:p w14:paraId="3D47A8D2">
      <w:pPr>
        <w:spacing w:line="276" w:lineRule="auto"/>
        <w:jc w:val="center"/>
        <w:rPr>
          <w:b/>
          <w:bCs/>
          <w:sz w:val="28"/>
          <w:szCs w:val="28"/>
          <w:lang w:val="en-US"/>
        </w:rPr>
      </w:pPr>
      <w:r>
        <w:rPr>
          <w:b/>
          <w:bCs/>
          <w:sz w:val="28"/>
          <w:szCs w:val="28"/>
          <w:lang w:val="en-US"/>
        </w:rPr>
        <w:t>DẠY HỌC LỒNG GHÉP</w:t>
      </w:r>
      <w:r>
        <w:rPr>
          <w:b/>
          <w:bCs/>
          <w:sz w:val="28"/>
          <w:szCs w:val="28"/>
          <w:lang w:val="vi-VN"/>
        </w:rPr>
        <w:t xml:space="preserve"> </w:t>
      </w:r>
      <w:r>
        <w:rPr>
          <w:b/>
          <w:bCs/>
          <w:sz w:val="28"/>
          <w:szCs w:val="28"/>
          <w:lang w:val="en-US"/>
        </w:rPr>
        <w:t xml:space="preserve">NỘI DUNG QUỐC PHÒNG AN NINH </w:t>
      </w:r>
    </w:p>
    <w:p w14:paraId="012461ED">
      <w:pPr>
        <w:spacing w:line="276" w:lineRule="auto"/>
        <w:jc w:val="center"/>
        <w:rPr>
          <w:b/>
          <w:bCs/>
          <w:sz w:val="28"/>
          <w:szCs w:val="28"/>
          <w:lang w:val="vi-VN"/>
        </w:rPr>
      </w:pPr>
      <w:r>
        <w:rPr>
          <w:b/>
          <w:bCs/>
          <w:sz w:val="28"/>
          <w:szCs w:val="28"/>
          <w:lang w:val="vi-VN"/>
        </w:rPr>
        <w:t>NĂM HỌC 2025</w:t>
      </w:r>
      <w:r>
        <w:rPr>
          <w:b/>
          <w:bCs/>
          <w:sz w:val="28"/>
          <w:szCs w:val="28"/>
          <w:lang w:val="en-US"/>
        </w:rPr>
        <w:t xml:space="preserve"> </w:t>
      </w:r>
      <w:r>
        <w:rPr>
          <w:b/>
          <w:bCs/>
          <w:sz w:val="28"/>
          <w:szCs w:val="28"/>
          <w:lang w:val="vi-VN"/>
        </w:rPr>
        <w:t>- 2026</w:t>
      </w:r>
    </w:p>
    <w:p w14:paraId="6BCD6835">
      <w:pPr>
        <w:spacing w:before="120" w:after="120" w:line="276" w:lineRule="auto"/>
        <w:ind w:firstLine="720" w:firstLineChars="0"/>
        <w:jc w:val="both"/>
        <w:rPr>
          <w:i/>
          <w:sz w:val="28"/>
          <w:szCs w:val="28"/>
        </w:rPr>
      </w:pPr>
      <w:r>
        <w:rPr>
          <w:i/>
          <w:sz w:val="28"/>
          <w:szCs w:val="28"/>
        </w:rPr>
        <w:t>Căn cứ Thông tư 08/2024/TT-BGDĐT ngày 15/5/2024 của Bộ Giáo dục và Đào tạo Hướng dẫn lồng ghép nội dung giáo dục  giáo dục quốc phòng và an ninh trong trường tiểu học, trung học cơ sở và trường phổ thông có nhiều cấp học;</w:t>
      </w:r>
    </w:p>
    <w:p w14:paraId="39992155">
      <w:pPr>
        <w:widowControl w:val="0"/>
        <w:autoSpaceDE w:val="0"/>
        <w:autoSpaceDN w:val="0"/>
        <w:spacing w:before="1" w:line="276" w:lineRule="auto"/>
        <w:ind w:right="259" w:firstLine="700" w:firstLineChars="250"/>
        <w:jc w:val="both"/>
        <w:rPr>
          <w:rFonts w:hint="default"/>
          <w:i/>
          <w:color w:val="000000"/>
          <w:sz w:val="28"/>
          <w:szCs w:val="28"/>
          <w:lang w:val="en-US"/>
        </w:rPr>
      </w:pPr>
      <w:r>
        <w:rPr>
          <w:i/>
          <w:color w:val="000000"/>
          <w:sz w:val="28"/>
          <w:szCs w:val="28"/>
          <w:lang w:val="nb-NO"/>
        </w:rPr>
        <w:t xml:space="preserve">Căn cứ </w:t>
      </w:r>
      <w:r>
        <w:rPr>
          <w:i/>
          <w:color w:val="000000"/>
          <w:sz w:val="28"/>
          <w:szCs w:val="28"/>
          <w:lang w:val="vi"/>
        </w:rPr>
        <w:t xml:space="preserve">Kế hoạch số </w:t>
      </w:r>
      <w:r>
        <w:rPr>
          <w:rFonts w:hint="default"/>
          <w:i/>
          <w:color w:val="000000"/>
          <w:sz w:val="28"/>
          <w:szCs w:val="28"/>
          <w:lang w:val="en-US"/>
        </w:rPr>
        <w:t>13</w:t>
      </w:r>
      <w:r>
        <w:rPr>
          <w:i/>
          <w:sz w:val="28"/>
          <w:szCs w:val="28"/>
        </w:rPr>
        <w:t>/KH-THKL</w:t>
      </w:r>
      <w:r>
        <w:rPr>
          <w:i/>
          <w:sz w:val="28"/>
          <w:szCs w:val="28"/>
          <w:lang w:val="vi-VN"/>
        </w:rPr>
        <w:t>, ngày 1</w:t>
      </w:r>
      <w:r>
        <w:rPr>
          <w:rFonts w:hint="default"/>
          <w:i/>
          <w:sz w:val="28"/>
          <w:szCs w:val="28"/>
          <w:lang w:val="en-US"/>
        </w:rPr>
        <w:t>5</w:t>
      </w:r>
      <w:r>
        <w:rPr>
          <w:i/>
          <w:sz w:val="28"/>
          <w:szCs w:val="28"/>
          <w:lang w:val="vi-VN"/>
        </w:rPr>
        <w:t xml:space="preserve">/8/2025 </w:t>
      </w:r>
      <w:r>
        <w:rPr>
          <w:i/>
          <w:color w:val="000000"/>
          <w:sz w:val="28"/>
          <w:szCs w:val="28"/>
          <w:lang w:val="vi"/>
        </w:rPr>
        <w:t xml:space="preserve">của </w:t>
      </w:r>
      <w:r>
        <w:rPr>
          <w:rFonts w:hint="default"/>
          <w:i/>
          <w:color w:val="000000"/>
          <w:sz w:val="28"/>
          <w:szCs w:val="28"/>
          <w:lang w:val="en-US"/>
        </w:rPr>
        <w:t xml:space="preserve">hiệu trưởng trường Tiểu </w:t>
      </w:r>
      <w:r>
        <w:rPr>
          <w:i/>
          <w:color w:val="000000"/>
          <w:sz w:val="28"/>
          <w:szCs w:val="28"/>
        </w:rPr>
        <w:t>học Khánh Lợi</w:t>
      </w:r>
      <w:r>
        <w:rPr>
          <w:rFonts w:hint="default"/>
          <w:i/>
          <w:color w:val="000000"/>
          <w:sz w:val="28"/>
          <w:szCs w:val="28"/>
          <w:lang w:val="en-US"/>
        </w:rPr>
        <w:t xml:space="preserve"> năm học 2025-2026.</w:t>
      </w:r>
    </w:p>
    <w:p w14:paraId="1E853C1F">
      <w:pPr>
        <w:spacing w:line="276" w:lineRule="auto"/>
        <w:ind w:firstLine="720" w:firstLineChars="0"/>
        <w:jc w:val="both"/>
        <w:outlineLvl w:val="0"/>
        <w:rPr>
          <w:rFonts w:hint="default"/>
          <w:bCs/>
          <w:i/>
          <w:iCs/>
          <w:sz w:val="28"/>
          <w:szCs w:val="28"/>
          <w:lang w:val="en-US"/>
        </w:rPr>
      </w:pPr>
      <w:r>
        <w:rPr>
          <w:bCs/>
          <w:i/>
          <w:iCs/>
          <w:sz w:val="28"/>
          <w:szCs w:val="28"/>
          <w:lang w:val="nl-NL"/>
        </w:rPr>
        <w:t>Căn cứ kế hoạch số 1</w:t>
      </w:r>
      <w:r>
        <w:rPr>
          <w:bCs/>
          <w:i/>
          <w:iCs/>
          <w:sz w:val="28"/>
          <w:szCs w:val="28"/>
          <w:lang w:val="vi-VN"/>
        </w:rPr>
        <w:t>4d</w:t>
      </w:r>
      <w:r>
        <w:rPr>
          <w:bCs/>
          <w:i/>
          <w:iCs/>
          <w:sz w:val="28"/>
          <w:szCs w:val="28"/>
          <w:lang w:val="nl-NL"/>
        </w:rPr>
        <w:t xml:space="preserve"> /KH-THKL ngày</w:t>
      </w:r>
      <w:r>
        <w:rPr>
          <w:bCs/>
          <w:i/>
          <w:iCs/>
          <w:sz w:val="28"/>
          <w:szCs w:val="28"/>
          <w:lang w:val="vi-VN"/>
        </w:rPr>
        <w:t xml:space="preserve"> 4</w:t>
      </w:r>
      <w:r>
        <w:rPr>
          <w:bCs/>
          <w:i/>
          <w:iCs/>
          <w:sz w:val="28"/>
          <w:szCs w:val="28"/>
          <w:lang w:val="nl-NL"/>
        </w:rPr>
        <w:t xml:space="preserve"> tháng </w:t>
      </w:r>
      <w:r>
        <w:rPr>
          <w:bCs/>
          <w:i/>
          <w:iCs/>
          <w:sz w:val="28"/>
          <w:szCs w:val="28"/>
          <w:lang w:val="vi-VN"/>
        </w:rPr>
        <w:t>9</w:t>
      </w:r>
      <w:r>
        <w:rPr>
          <w:bCs/>
          <w:i/>
          <w:iCs/>
          <w:sz w:val="28"/>
          <w:szCs w:val="28"/>
          <w:lang w:val="nl-NL"/>
        </w:rPr>
        <w:t xml:space="preserve"> năm 2025 của trường Tiểu học Khánh Lợi</w:t>
      </w:r>
      <w:r>
        <w:rPr>
          <w:rFonts w:hint="default"/>
          <w:bCs/>
          <w:i/>
          <w:iCs/>
          <w:sz w:val="28"/>
          <w:szCs w:val="28"/>
          <w:lang w:val="en-US"/>
        </w:rPr>
        <w:t xml:space="preserve"> về kế hoạch chỉ đạo dạy học quốc phòng an ninh.</w:t>
      </w:r>
    </w:p>
    <w:p w14:paraId="4223B26A">
      <w:pPr>
        <w:spacing w:line="276" w:lineRule="auto"/>
        <w:ind w:firstLine="720" w:firstLineChars="0"/>
        <w:jc w:val="both"/>
        <w:outlineLvl w:val="0"/>
        <w:rPr>
          <w:i/>
          <w:iCs/>
          <w:sz w:val="28"/>
          <w:szCs w:val="28"/>
          <w:lang w:val="vi-VN"/>
        </w:rPr>
      </w:pPr>
      <w:r>
        <w:rPr>
          <w:i/>
          <w:iCs/>
          <w:color w:val="000000"/>
          <w:sz w:val="28"/>
          <w:szCs w:val="28"/>
        </w:rPr>
        <w:t>Căn cứ kế hoạch năm học và điều kiện thực tiễn của nhà trường</w:t>
      </w:r>
      <w:r>
        <w:rPr>
          <w:i/>
          <w:iCs/>
          <w:sz w:val="28"/>
          <w:szCs w:val="28"/>
          <w:lang w:val="vi-VN"/>
        </w:rPr>
        <w:t xml:space="preserve">, </w:t>
      </w:r>
      <w:r>
        <w:rPr>
          <w:i/>
          <w:iCs/>
          <w:sz w:val="28"/>
          <w:szCs w:val="28"/>
          <w:lang w:val="en-US"/>
        </w:rPr>
        <w:t xml:space="preserve">Khối </w:t>
      </w:r>
      <w:r>
        <w:rPr>
          <w:rFonts w:hint="default"/>
          <w:i/>
          <w:iCs/>
          <w:sz w:val="28"/>
          <w:szCs w:val="28"/>
          <w:lang w:val="en-US"/>
        </w:rPr>
        <w:t xml:space="preserve">3 </w:t>
      </w:r>
      <w:r>
        <w:rPr>
          <w:i/>
          <w:iCs/>
          <w:sz w:val="28"/>
          <w:szCs w:val="28"/>
          <w:lang w:val="vi-VN"/>
        </w:rPr>
        <w:t xml:space="preserve">Trường Tiểu học Khánh Lợi xây dựng kế hoạch </w:t>
      </w:r>
      <w:r>
        <w:rPr>
          <w:i/>
          <w:iCs/>
          <w:sz w:val="28"/>
          <w:szCs w:val="28"/>
          <w:lang w:val="en-US"/>
        </w:rPr>
        <w:t xml:space="preserve">dạy học lồng ghép nội dung QPAN </w:t>
      </w:r>
      <w:r>
        <w:rPr>
          <w:i/>
          <w:iCs/>
          <w:sz w:val="28"/>
          <w:szCs w:val="28"/>
          <w:lang w:val="vi-VN"/>
        </w:rPr>
        <w:t>năm học 2025- 2026 như sau:</w:t>
      </w:r>
    </w:p>
    <w:p w14:paraId="6E8066F2">
      <w:pPr>
        <w:pStyle w:val="7"/>
        <w:spacing w:before="0" w:beforeAutospacing="0" w:after="0" w:afterAutospacing="0" w:line="276" w:lineRule="auto"/>
        <w:ind w:firstLine="512"/>
        <w:jc w:val="both"/>
        <w:rPr>
          <w:b/>
          <w:bCs/>
          <w:color w:val="000000"/>
          <w:sz w:val="26"/>
          <w:szCs w:val="26"/>
        </w:rPr>
      </w:pPr>
      <w:r>
        <w:rPr>
          <w:b/>
          <w:bCs/>
          <w:color w:val="000000"/>
          <w:sz w:val="26"/>
          <w:szCs w:val="26"/>
        </w:rPr>
        <w:t>I. MỤC ĐÍCH, YÊU CẦU</w:t>
      </w:r>
    </w:p>
    <w:p w14:paraId="4EFA34F8">
      <w:pPr>
        <w:spacing w:before="120" w:after="120" w:line="276" w:lineRule="auto"/>
        <w:ind w:firstLine="720"/>
        <w:jc w:val="both"/>
        <w:rPr>
          <w:sz w:val="28"/>
          <w:szCs w:val="28"/>
        </w:rPr>
      </w:pPr>
      <w:r>
        <w:rPr>
          <w:b/>
          <w:bCs/>
          <w:color w:val="000000"/>
          <w:sz w:val="26"/>
          <w:szCs w:val="26"/>
        </w:rPr>
        <w:t>1. Mục đích</w:t>
      </w:r>
      <w:r>
        <w:rPr>
          <w:sz w:val="28"/>
          <w:szCs w:val="28"/>
        </w:rPr>
        <w:t xml:space="preserve"> </w:t>
      </w:r>
    </w:p>
    <w:p w14:paraId="6FCEED06">
      <w:pPr>
        <w:spacing w:before="120" w:after="120" w:line="276" w:lineRule="auto"/>
        <w:ind w:firstLine="720"/>
        <w:jc w:val="both"/>
        <w:rPr>
          <w:sz w:val="28"/>
          <w:szCs w:val="28"/>
        </w:rPr>
      </w:pPr>
      <w:r>
        <w:rPr>
          <w:sz w:val="28"/>
          <w:szCs w:val="28"/>
        </w:rPr>
        <w:t xml:space="preserve">- Giáo dục </w:t>
      </w:r>
      <w:r>
        <w:rPr>
          <w:sz w:val="28"/>
          <w:szCs w:val="28"/>
          <w:lang w:val="en-US"/>
        </w:rPr>
        <w:t>Q</w:t>
      </w:r>
      <w:r>
        <w:rPr>
          <w:sz w:val="28"/>
          <w:szCs w:val="28"/>
        </w:rPr>
        <w:t xml:space="preserve">uốc phòng và </w:t>
      </w:r>
      <w:r>
        <w:rPr>
          <w:sz w:val="28"/>
          <w:szCs w:val="28"/>
          <w:lang w:val="en-US"/>
        </w:rPr>
        <w:t>A</w:t>
      </w:r>
      <w:r>
        <w:rPr>
          <w:sz w:val="28"/>
          <w:szCs w:val="28"/>
        </w:rPr>
        <w:t>n ninh được lồng ghép thông qua nội dung các môn học và các hoạt động giáo dục đối với từng lớp, theo sách giáo khoa do nhà trường lựa chọn, phù hợp với khả năng nhận thức của học sinh ở từng địa phương, tập trung vào các môn hoc: Tiếng Việt, Đạo đức,  Nghệ thuật (Âm nhạc, Mĩ thuật), Hoạt động trải nghiệm.</w:t>
      </w:r>
    </w:p>
    <w:p w14:paraId="706804B3">
      <w:pPr>
        <w:spacing w:before="120" w:after="120" w:line="276" w:lineRule="auto"/>
        <w:ind w:firstLine="720"/>
        <w:jc w:val="both"/>
        <w:rPr>
          <w:sz w:val="28"/>
          <w:szCs w:val="28"/>
        </w:rPr>
      </w:pPr>
      <w:r>
        <w:rPr>
          <w:sz w:val="28"/>
          <w:szCs w:val="28"/>
        </w:rPr>
        <w:t xml:space="preserve">- Chủ đề lồng ghép: Giáo dục tình yêu quê hương, yêu hòa bình, yêu Tổ quốc Việt Nam xã hội chủ nghĩa, niềm tự hào, tự tôn dân tộc, long biết ơn các anh </w:t>
      </w:r>
      <w:r>
        <w:rPr>
          <w:rFonts w:hint="default"/>
          <w:sz w:val="28"/>
          <w:szCs w:val="28"/>
          <w:lang w:val="en-US"/>
        </w:rPr>
        <w:t>hùng</w:t>
      </w:r>
      <w:r>
        <w:rPr>
          <w:sz w:val="28"/>
          <w:szCs w:val="28"/>
        </w:rPr>
        <w:t xml:space="preserve">, liệt sĩ trong xây dựng và bảo vệ Tổ quốc; bảo vệ an ninh quốc gia, giữ gìn trật tự an toàn xã hội; giới </w:t>
      </w:r>
      <w:r>
        <w:rPr>
          <w:rFonts w:hint="default"/>
          <w:sz w:val="28"/>
          <w:szCs w:val="28"/>
          <w:lang w:val="en-US"/>
        </w:rPr>
        <w:t>thiệu</w:t>
      </w:r>
      <w:r>
        <w:rPr>
          <w:sz w:val="28"/>
          <w:szCs w:val="28"/>
        </w:rPr>
        <w:t xml:space="preserve"> chủ quyền biển đảo của Việt Nam; giáo dục tinh thần đoàn kết, tương trợ, giúp đỡ nhau, có ý thức tổ chức kỉ luật trong học tập.</w:t>
      </w:r>
    </w:p>
    <w:p w14:paraId="68B288DF">
      <w:pPr>
        <w:pStyle w:val="7"/>
        <w:spacing w:before="0" w:beforeAutospacing="0" w:after="0" w:afterAutospacing="0" w:line="276" w:lineRule="auto"/>
        <w:ind w:firstLine="720"/>
        <w:jc w:val="both"/>
        <w:rPr>
          <w:b/>
          <w:bCs/>
          <w:color w:val="000000"/>
          <w:sz w:val="28"/>
          <w:szCs w:val="28"/>
        </w:rPr>
      </w:pPr>
      <w:r>
        <w:rPr>
          <w:b/>
          <w:bCs/>
          <w:color w:val="000000"/>
          <w:sz w:val="28"/>
          <w:szCs w:val="28"/>
        </w:rPr>
        <w:t>2. Yêu cầu</w:t>
      </w:r>
    </w:p>
    <w:p w14:paraId="2439BA91">
      <w:pPr>
        <w:pStyle w:val="7"/>
        <w:spacing w:before="0" w:beforeAutospacing="0" w:after="0" w:afterAutospacing="0" w:line="276" w:lineRule="auto"/>
        <w:ind w:firstLine="720"/>
        <w:jc w:val="both"/>
        <w:rPr>
          <w:color w:val="000000"/>
          <w:sz w:val="28"/>
          <w:szCs w:val="28"/>
        </w:rPr>
      </w:pPr>
      <w:r>
        <w:rPr>
          <w:color w:val="000000"/>
          <w:sz w:val="28"/>
          <w:szCs w:val="28"/>
        </w:rPr>
        <w:t>- Giáo dục, tuyên truyền chủ trương, đường lối của Đảng, chính sách, pháp luật của Nhà nước về QPAN</w:t>
      </w:r>
    </w:p>
    <w:p w14:paraId="55B70133">
      <w:pPr>
        <w:pStyle w:val="7"/>
        <w:spacing w:before="0" w:beforeAutospacing="0" w:after="0" w:afterAutospacing="0" w:line="276" w:lineRule="auto"/>
        <w:ind w:firstLine="720"/>
        <w:jc w:val="both"/>
        <w:rPr>
          <w:color w:val="000000"/>
          <w:sz w:val="28"/>
          <w:szCs w:val="28"/>
        </w:rPr>
      </w:pPr>
      <w:r>
        <w:rPr>
          <w:color w:val="000000"/>
          <w:sz w:val="28"/>
          <w:szCs w:val="28"/>
        </w:rPr>
        <w:t>- Hình thành nhận thức về tình yêu quê hương, đất nước ; biết ơn người có công với cách mạng, với đát nước; yêu thương; quan tâm, chăm sóc người thân trong gia đình; kính trọng thầy cô giáo, yêu quý và biết giúp đỡ bạn. Rèn luyện tính kỉ luật, tinh thần đoàn kết tu dưỡng đạo đức, tác phong nghiêm túc trong học tập, lao động và sinh hoạt hang ngày. Có ý thức sinh hoạt nền nếp, giữ gìn vệ sinh, rèn luyện thân thể; tự giác thực hiện nghiêm nội quy của nhà trường và các quy định của pháp luật.</w:t>
      </w:r>
    </w:p>
    <w:p w14:paraId="259340F7">
      <w:pPr>
        <w:pStyle w:val="7"/>
        <w:spacing w:before="0" w:beforeAutospacing="0" w:after="0" w:afterAutospacing="0" w:line="276" w:lineRule="auto"/>
        <w:ind w:firstLine="720" w:firstLineChars="0"/>
        <w:jc w:val="both"/>
        <w:rPr>
          <w:b/>
          <w:bCs/>
          <w:color w:val="000000"/>
        </w:rPr>
      </w:pPr>
      <w:r>
        <w:rPr>
          <w:b/>
          <w:bCs/>
          <w:color w:val="000000"/>
        </w:rPr>
        <w:t>II. ĐẶC ĐIỂM, TÌNH HÌNH</w:t>
      </w:r>
    </w:p>
    <w:p w14:paraId="1D301734">
      <w:pPr>
        <w:pStyle w:val="7"/>
        <w:spacing w:before="0" w:beforeAutospacing="0" w:after="0" w:afterAutospacing="0" w:line="276" w:lineRule="auto"/>
        <w:ind w:firstLine="720"/>
        <w:jc w:val="both"/>
        <w:rPr>
          <w:color w:val="FF0000"/>
          <w:sz w:val="28"/>
          <w:szCs w:val="28"/>
        </w:rPr>
      </w:pPr>
      <w:r>
        <w:rPr>
          <w:color w:val="000000"/>
          <w:sz w:val="28"/>
          <w:szCs w:val="28"/>
        </w:rPr>
        <w:t xml:space="preserve">- Tổng số </w:t>
      </w:r>
      <w:r>
        <w:rPr>
          <w:sz w:val="28"/>
          <w:szCs w:val="28"/>
        </w:rPr>
        <w:t>lớp: 4 lớp với 1</w:t>
      </w:r>
      <w:r>
        <w:rPr>
          <w:rFonts w:hint="default"/>
          <w:sz w:val="28"/>
          <w:szCs w:val="28"/>
          <w:lang w:val="en-US"/>
        </w:rPr>
        <w:t>55</w:t>
      </w:r>
      <w:r>
        <w:rPr>
          <w:sz w:val="28"/>
          <w:szCs w:val="28"/>
        </w:rPr>
        <w:t xml:space="preserve"> học sinh.</w:t>
      </w:r>
    </w:p>
    <w:p w14:paraId="58F6E6B4">
      <w:pPr>
        <w:pStyle w:val="7"/>
        <w:numPr>
          <w:ilvl w:val="0"/>
          <w:numId w:val="1"/>
        </w:numPr>
        <w:spacing w:before="0" w:beforeAutospacing="0" w:after="0" w:afterAutospacing="0" w:line="276" w:lineRule="auto"/>
        <w:jc w:val="both"/>
        <w:rPr>
          <w:b/>
          <w:bCs/>
          <w:color w:val="000000"/>
          <w:sz w:val="28"/>
          <w:szCs w:val="28"/>
        </w:rPr>
      </w:pPr>
      <w:r>
        <w:rPr>
          <w:b/>
          <w:bCs/>
          <w:color w:val="000000"/>
          <w:sz w:val="28"/>
          <w:szCs w:val="28"/>
        </w:rPr>
        <w:t xml:space="preserve">Thuận lợi </w:t>
      </w:r>
    </w:p>
    <w:p w14:paraId="12FD65CE">
      <w:pPr>
        <w:pStyle w:val="7"/>
        <w:spacing w:before="0" w:beforeAutospacing="0" w:after="0" w:afterAutospacing="0" w:line="276" w:lineRule="auto"/>
        <w:ind w:left="720"/>
        <w:jc w:val="both"/>
        <w:rPr>
          <w:bCs/>
          <w:color w:val="000000"/>
          <w:sz w:val="28"/>
          <w:szCs w:val="28"/>
        </w:rPr>
      </w:pPr>
      <w:r>
        <w:rPr>
          <w:bCs/>
          <w:color w:val="000000"/>
          <w:sz w:val="28"/>
          <w:szCs w:val="28"/>
        </w:rPr>
        <w:t>- Giáo viên luôn chấp hành tốt các chủ trương, đường lối của Đảng, chính sách pháp luật của Nhà nước.</w:t>
      </w:r>
    </w:p>
    <w:p w14:paraId="1E373E38">
      <w:pPr>
        <w:pStyle w:val="7"/>
        <w:spacing w:before="0" w:beforeAutospacing="0" w:after="0" w:afterAutospacing="0" w:line="276" w:lineRule="auto"/>
        <w:ind w:firstLine="720"/>
        <w:jc w:val="both"/>
        <w:rPr>
          <w:color w:val="000000"/>
          <w:sz w:val="28"/>
          <w:szCs w:val="28"/>
        </w:rPr>
      </w:pPr>
      <w:r>
        <w:rPr>
          <w:color w:val="000000"/>
          <w:sz w:val="28"/>
          <w:szCs w:val="28"/>
        </w:rPr>
        <w:t xml:space="preserve">- Có đủ GV để </w:t>
      </w:r>
      <w:r>
        <w:rPr>
          <w:iCs/>
          <w:sz w:val="28"/>
          <w:szCs w:val="28"/>
        </w:rPr>
        <w:t>dạy học lồng ghép nội dung QPAN</w:t>
      </w:r>
      <w:r>
        <w:rPr>
          <w:color w:val="000000"/>
          <w:sz w:val="28"/>
          <w:szCs w:val="28"/>
        </w:rPr>
        <w:t>.</w:t>
      </w:r>
    </w:p>
    <w:p w14:paraId="485AAE87">
      <w:pPr>
        <w:pStyle w:val="7"/>
        <w:spacing w:before="0" w:beforeAutospacing="0" w:after="0" w:afterAutospacing="0" w:line="276" w:lineRule="auto"/>
        <w:ind w:firstLine="720"/>
        <w:jc w:val="both"/>
        <w:rPr>
          <w:color w:val="000000"/>
          <w:sz w:val="28"/>
          <w:szCs w:val="28"/>
        </w:rPr>
      </w:pPr>
      <w:r>
        <w:rPr>
          <w:color w:val="000000"/>
          <w:sz w:val="28"/>
          <w:szCs w:val="28"/>
        </w:rPr>
        <w:t>- Cơ sở vật chất tương đối đảm bảo cho việc giảng dạy chương trình.</w:t>
      </w:r>
    </w:p>
    <w:p w14:paraId="59E6561F">
      <w:pPr>
        <w:pStyle w:val="7"/>
        <w:spacing w:before="0" w:beforeAutospacing="0" w:after="0" w:afterAutospacing="0" w:line="276" w:lineRule="auto"/>
        <w:ind w:firstLine="720"/>
        <w:jc w:val="both"/>
        <w:rPr>
          <w:color w:val="000000"/>
          <w:sz w:val="28"/>
          <w:szCs w:val="28"/>
        </w:rPr>
      </w:pPr>
      <w:r>
        <w:rPr>
          <w:color w:val="000000"/>
          <w:sz w:val="28"/>
          <w:szCs w:val="28"/>
        </w:rPr>
        <w:t>- Thư viện nhà trường có đầy đủ các tài liệu phục vụ giảng dạy chương trình.</w:t>
      </w:r>
    </w:p>
    <w:p w14:paraId="7482BE5F">
      <w:pPr>
        <w:pStyle w:val="7"/>
        <w:spacing w:before="0" w:beforeAutospacing="0" w:after="0" w:afterAutospacing="0" w:line="276" w:lineRule="auto"/>
        <w:ind w:firstLine="720"/>
        <w:jc w:val="both"/>
        <w:rPr>
          <w:b/>
          <w:bCs/>
          <w:color w:val="000000"/>
          <w:sz w:val="28"/>
          <w:szCs w:val="28"/>
        </w:rPr>
      </w:pPr>
      <w:r>
        <w:rPr>
          <w:b/>
          <w:bCs/>
          <w:color w:val="000000"/>
          <w:sz w:val="28"/>
          <w:szCs w:val="28"/>
        </w:rPr>
        <w:t>2. Khó khăn</w:t>
      </w:r>
    </w:p>
    <w:p w14:paraId="412A4081">
      <w:pPr>
        <w:pStyle w:val="7"/>
        <w:spacing w:before="0" w:beforeAutospacing="0" w:after="0" w:afterAutospacing="0" w:line="276" w:lineRule="auto"/>
        <w:ind w:firstLine="720"/>
        <w:jc w:val="both"/>
        <w:rPr>
          <w:b/>
          <w:bCs/>
          <w:color w:val="000000"/>
          <w:sz w:val="26"/>
          <w:szCs w:val="26"/>
        </w:rPr>
      </w:pPr>
      <w:r>
        <w:rPr>
          <w:color w:val="000000"/>
          <w:spacing w:val="-8"/>
          <w:position w:val="-2"/>
          <w:sz w:val="28"/>
          <w:szCs w:val="28"/>
        </w:rPr>
        <w:t>- Kinh phí chi cho các hoạt động ngoại khóa còn hạn hẹp.</w:t>
      </w:r>
    </w:p>
    <w:p w14:paraId="5B514963">
      <w:pPr>
        <w:pStyle w:val="7"/>
        <w:spacing w:before="0" w:beforeAutospacing="0" w:after="0" w:afterAutospacing="0" w:line="276" w:lineRule="auto"/>
        <w:ind w:firstLine="720"/>
        <w:rPr>
          <w:b/>
          <w:szCs w:val="28"/>
        </w:rPr>
      </w:pPr>
      <w:r>
        <w:rPr>
          <w:b/>
          <w:bCs/>
          <w:color w:val="000000"/>
        </w:rPr>
        <w:t xml:space="preserve">III. NỘI DUNG, PHÂN PHỐI CHƯƠNG TRÌNH </w:t>
      </w:r>
      <w:r>
        <w:rPr>
          <w:b/>
          <w:bCs/>
          <w:color w:val="000000"/>
          <w:lang w:val="vi-VN"/>
        </w:rPr>
        <w:t>QUỐC PHÒNG AN NINH</w:t>
      </w:r>
      <w:r>
        <w:rPr>
          <w:b/>
          <w:bCs/>
          <w:color w:val="000000"/>
        </w:rPr>
        <w:t xml:space="preserve"> ĐƯỢC LỒNG GHÉP VÀO CÁC MÔN HỌC:</w:t>
      </w:r>
    </w:p>
    <w:tbl>
      <w:tblPr>
        <w:tblStyle w:val="3"/>
        <w:tblW w:w="10496"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997"/>
        <w:gridCol w:w="2713"/>
        <w:gridCol w:w="4012"/>
        <w:gridCol w:w="1038"/>
        <w:gridCol w:w="933"/>
      </w:tblGrid>
      <w:tr w14:paraId="66D8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BC69">
            <w:pPr>
              <w:keepNext w:val="0"/>
              <w:keepLines w:val="0"/>
              <w:widowControl/>
              <w:suppressLineNumbers w:val="0"/>
              <w:jc w:val="center"/>
              <w:textAlignment w:val="bottom"/>
              <w:rPr>
                <w:rFonts w:hint="default" w:ascii="Times New Roman" w:hAnsi="Times New Roman"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22"/>
                <w:szCs w:val="22"/>
                <w:u w:val="none"/>
                <w:lang w:val="en-US" w:eastAsia="zh-CN" w:bidi="ar"/>
                <w14:textFill>
                  <w14:solidFill>
                    <w14:schemeClr w14:val="tx1"/>
                  </w14:solidFill>
                </w14:textFill>
              </w:rPr>
              <w:t>STT</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60ABA">
            <w:pPr>
              <w:keepNext w:val="0"/>
              <w:keepLines w:val="0"/>
              <w:widowControl/>
              <w:suppressLineNumbers w:val="0"/>
              <w:jc w:val="both"/>
              <w:textAlignment w:val="bottom"/>
              <w:rPr>
                <w:rFonts w:hint="default" w:ascii="Times New Roman" w:hAnsi="Times New Roman"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22"/>
                <w:szCs w:val="22"/>
                <w:u w:val="none"/>
                <w:lang w:val="en-US" w:eastAsia="zh-CN" w:bidi="ar"/>
                <w14:textFill>
                  <w14:solidFill>
                    <w14:schemeClr w14:val="tx1"/>
                  </w14:solidFill>
                </w14:textFill>
              </w:rPr>
              <w:t>MÔN HỌC</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7675">
            <w:pPr>
              <w:keepNext w:val="0"/>
              <w:keepLines w:val="0"/>
              <w:widowControl/>
              <w:suppressLineNumbers w:val="0"/>
              <w:jc w:val="center"/>
              <w:textAlignment w:val="bottom"/>
              <w:rPr>
                <w:rFonts w:hint="default" w:ascii="Times New Roman" w:hAnsi="Times New Roman"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22"/>
                <w:szCs w:val="22"/>
                <w:u w:val="none"/>
                <w:lang w:val="en-US" w:eastAsia="zh-CN" w:bidi="ar"/>
                <w14:textFill>
                  <w14:solidFill>
                    <w14:schemeClr w14:val="tx1"/>
                  </w14:solidFill>
                </w14:textFill>
              </w:rPr>
              <w:t>TÊN BÀI</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6C6">
            <w:pPr>
              <w:keepNext w:val="0"/>
              <w:keepLines w:val="0"/>
              <w:widowControl/>
              <w:suppressLineNumbers w:val="0"/>
              <w:jc w:val="center"/>
              <w:textAlignment w:val="bottom"/>
              <w:rPr>
                <w:rFonts w:hint="default" w:ascii="Times New Roman" w:hAnsi="Times New Roman"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22"/>
                <w:szCs w:val="22"/>
                <w:u w:val="none"/>
                <w:lang w:val="en-US" w:eastAsia="zh-CN" w:bidi="ar"/>
                <w14:textFill>
                  <w14:solidFill>
                    <w14:schemeClr w14:val="tx1"/>
                  </w14:solidFill>
                </w14:textFill>
              </w:rPr>
              <w:t>NỘI DUNG TÍCH HỢP</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94B0">
            <w:pPr>
              <w:keepNext w:val="0"/>
              <w:keepLines w:val="0"/>
              <w:widowControl/>
              <w:suppressLineNumbers w:val="0"/>
              <w:jc w:val="center"/>
              <w:textAlignment w:val="center"/>
              <w:rPr>
                <w:rFonts w:hint="default" w:ascii="Times New Roman" w:hAnsi="Times New Roman"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22"/>
                <w:szCs w:val="22"/>
                <w:u w:val="none"/>
                <w:lang w:val="en-US" w:eastAsia="zh-CN" w:bidi="ar"/>
                <w14:textFill>
                  <w14:solidFill>
                    <w14:schemeClr w14:val="tx1"/>
                  </w14:solidFill>
                </w14:textFill>
              </w:rPr>
              <w:t>TUẦN</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576EF">
            <w:pPr>
              <w:keepNext w:val="0"/>
              <w:keepLines w:val="0"/>
              <w:widowControl/>
              <w:suppressLineNumbers w:val="0"/>
              <w:jc w:val="center"/>
              <w:textAlignment w:val="bottom"/>
              <w:rPr>
                <w:rFonts w:hint="default" w:ascii="Times New Roman" w:hAnsi="Times New Roman"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SimSun" w:cs="Times New Roman"/>
                <w:b/>
                <w:bCs/>
                <w:i w:val="0"/>
                <w:iCs w:val="0"/>
                <w:color w:val="000000" w:themeColor="text1"/>
                <w:kern w:val="0"/>
                <w:sz w:val="22"/>
                <w:szCs w:val="22"/>
                <w:u w:val="none"/>
                <w:lang w:val="en-US" w:eastAsia="zh-CN" w:bidi="ar"/>
                <w14:textFill>
                  <w14:solidFill>
                    <w14:schemeClr w14:val="tx1"/>
                  </w14:solidFill>
                </w14:textFill>
              </w:rPr>
              <w:t>GHI CHÚ</w:t>
            </w:r>
          </w:p>
        </w:tc>
      </w:tr>
      <w:tr w14:paraId="4680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5665">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1</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DE61E">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Tiếng Việt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Tập1</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1AA2">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3.Cánh rừng trong nắng (T1) (Trang 17)</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79CA3">
            <w:pPr>
              <w:keepNext w:val="0"/>
              <w:keepLines w:val="0"/>
              <w:widowControl/>
              <w:suppressLineNumbers w:val="0"/>
              <w:jc w:val="left"/>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Giới thiệu tầm quan trọng đường Trường Sơn trong kháng chiến chống Mỹ.Giáo dục HS có ý thức bảo vệ tổ quốc.</w:t>
            </w:r>
          </w:p>
        </w:tc>
        <w:tc>
          <w:tcPr>
            <w:tcW w:w="1038" w:type="dxa"/>
            <w:tcBorders>
              <w:top w:val="nil"/>
              <w:left w:val="single" w:color="000000" w:sz="4" w:space="0"/>
              <w:bottom w:val="single" w:color="000000" w:sz="4" w:space="0"/>
              <w:right w:val="single" w:color="000000" w:sz="4" w:space="0"/>
            </w:tcBorders>
            <w:shd w:val="clear" w:color="auto" w:fill="auto"/>
            <w:noWrap/>
            <w:vAlign w:val="center"/>
          </w:tcPr>
          <w:p w14:paraId="3599DE87">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2</w:t>
            </w:r>
          </w:p>
        </w:tc>
        <w:tc>
          <w:tcPr>
            <w:tcW w:w="933" w:type="dxa"/>
            <w:tcBorders>
              <w:top w:val="nil"/>
              <w:left w:val="single" w:color="000000" w:sz="4" w:space="0"/>
              <w:bottom w:val="single" w:color="000000" w:sz="4" w:space="0"/>
              <w:right w:val="single" w:color="000000" w:sz="4" w:space="0"/>
            </w:tcBorders>
            <w:shd w:val="clear" w:color="auto" w:fill="auto"/>
            <w:noWrap/>
            <w:vAlign w:val="bottom"/>
          </w:tcPr>
          <w:p w14:paraId="7E691969">
            <w:pPr>
              <w:jc w:val="cente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7D41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5A28">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D6B0">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DAE0">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4.Đọc: Lần đầu ra biển( T1) (Trang 21)</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036D8">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Giới thiệu về vùng biển . Khẳng định chủ quyền các vùng biển của Việt Nam.GD học sinh có ý thức bảo vệ chủ quyền lãnh thổ của đất nước.</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A864">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D36D6">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36A4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813D">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2B6D">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48CB">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6</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 Viết: Ôn chữ viết hoa B,C trang 32</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74D8D">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Giới thiệu Cao Bằng khu căn cứ cách mạng đầu tiên của nước ta.Giới thiệu vị trí và vai trò của chiến khu Việt Bắc trong kháng chiến</w:t>
            </w:r>
          </w:p>
        </w:tc>
        <w:tc>
          <w:tcPr>
            <w:tcW w:w="1038" w:type="dxa"/>
            <w:tcBorders>
              <w:top w:val="nil"/>
              <w:left w:val="single" w:color="000000" w:sz="4" w:space="0"/>
              <w:bottom w:val="single" w:color="000000" w:sz="4" w:space="0"/>
              <w:right w:val="single" w:color="000000" w:sz="4" w:space="0"/>
            </w:tcBorders>
            <w:shd w:val="clear" w:color="auto" w:fill="auto"/>
            <w:noWrap/>
            <w:vAlign w:val="center"/>
          </w:tcPr>
          <w:p w14:paraId="250D938C">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3</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D12A6">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6F46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6488">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D69C">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EFFA">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30</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 Những ngọn Hải Đăng</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2FF13">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Giới thiệu vai trò ngọn Hải Đăng trên biển. GD học sinh có ý thức bảo vệ chủ quyền lãnh thổ của đất nước.</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C7B7">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16</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5B393">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23C3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86B">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53278">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Tiếng Việt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Tập 2</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89BD">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8</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 Bầy voi rừng trường sơn(T1)</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(Trang 35)</w:t>
            </w:r>
          </w:p>
        </w:tc>
        <w:tc>
          <w:tcPr>
            <w:tcW w:w="401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3C6C2">
            <w:pPr>
              <w:keepNext w:val="0"/>
              <w:keepLines w:val="0"/>
              <w:widowControl/>
              <w:suppressLineNumbers w:val="0"/>
              <w:jc w:val="left"/>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Giới thiệu Trường sơn dãy núi chạy dọc Miền Trung nước ta.</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 Nêu tầm quan trọng của dãy Trường sơn trong sự nghiệp kháng chiến</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 chống Mỹ cứu nước của dân tộc Việt Nam.GD học sinh có ý thức bảo vệ chủ quyền lãnh thổ của đất nước.</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DEBC">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22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304B2">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099F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D13B">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2A39">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12BC">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17</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Viết: Bản em  (Trang 8)</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299F7">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Biên giới: Phân chia chủ quyền lãnh thổ của 1 quốc gia với quốc gia khác.GD học sinh có ý thức bảo vệ chủ quyền lãnh thổ của đất nước.</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8610">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28</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E384B">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4ADF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F536">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F62CD">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0CDC">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18</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 xml:space="preserve">.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Luyện tập: (Trang 86)</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92C68">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Nêu sự chiến đấu của quân dân ta ở Cửa Tùng trong chiến tranh chống Mĩ.GD học sinh có ý thức bảo vệ chủ quyền lãnh thổ của đất nước.</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41CC">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28</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350A6">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7A1A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153B">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0513">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C446">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22</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 xml:space="preserve">.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Viết: Ôn chữ viết hoa  Y</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 (Trang 99)</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721D2">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Giới thiệu đảo nam Yết thuộc quần Đảo Trường sa của Việt Nam.GD học sinh có ý thức bảo vệ chủ quyền lãnh thổ của đất nước.</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2AC2">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8DC18">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5A39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C0B6">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16BC">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02E3">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 Bài</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 xml:space="preserve">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22</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 xml:space="preserve">.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Luyện tập ( Trang 100)</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6F768">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GD học sinh có ý thức bảo vệ chủ quyền lãnh thổ của đất nước.GD học sinh có ý thức bảo vệ chủ quyền lãnh thổ của đất nước.</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7C2D">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30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7F3F1">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6880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E96A">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3EEA">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E0EF">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23</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Đọc : Hai Bà Trưng ( Trang 102)</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F6D4E">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Nêu gương những người mẹ anh hùng Việt Nam đã chiến đấu bảo vệ Tổ quốc.</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 xml:space="preserve">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GD học sinh biết ơn,</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 xml:space="preserve">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noi gương các vị AHDT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013B">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31</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90AAA">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1E70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37F0">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41C2">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Tự nhiên và</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 Xã hội</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0129">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 xml:space="preserve">Bài 2. Phòng tránh hỏa hoạn khi ở nhà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br w:type="textWrapping"/>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(Trang 12)</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482EC">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Lấy ví dụ để chứng minh cho học sinh thấy hậu quả của những vụ cháy (nhà, kho, rừng…) qua đó GDHSÝ thức giữ gìn an toàn trong cuộc sống đảm bảo an ninh trật tự xã hội</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4F83">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F89AB">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2601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DD97">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3</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30E8">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Đạo đức</w:t>
            </w: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AB05">
            <w:pPr>
              <w:keepNext w:val="0"/>
              <w:keepLines w:val="0"/>
              <w:widowControl/>
              <w:suppressLineNumbers w:val="0"/>
              <w:jc w:val="left"/>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Style w:val="10"/>
                <w:rFonts w:eastAsia="SimSun"/>
                <w:color w:val="000000" w:themeColor="text1"/>
                <w:sz w:val="28"/>
                <w:szCs w:val="28"/>
                <w:lang w:val="en-US" w:eastAsia="zh-CN" w:bidi="ar"/>
                <w14:textFill>
                  <w14:solidFill>
                    <w14:schemeClr w14:val="tx1"/>
                  </w14:solidFill>
                </w14:textFill>
              </w:rPr>
              <w:t xml:space="preserve">Bài 1 </w:t>
            </w:r>
            <w:r>
              <w:rPr>
                <w:rStyle w:val="11"/>
                <w:rFonts w:eastAsia="SimSun"/>
                <w:color w:val="000000" w:themeColor="text1"/>
                <w:sz w:val="28"/>
                <w:szCs w:val="28"/>
                <w:lang w:val="en-US" w:eastAsia="zh-CN" w:bidi="ar"/>
                <w14:textFill>
                  <w14:solidFill>
                    <w14:schemeClr w14:val="tx1"/>
                  </w14:solidFill>
                </w14:textFill>
              </w:rPr>
              <w:t>Bài 1: Chào cờ và hát Quốc ca ( T1)</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F95B9">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Lá cờ tượng trưng cho nền độc lập dân tộc, màu đỏ của lá cờ tượng trưng cho máu của các AHLS đã ngã xuống bảo vệ tổ quốc.Khơi đậy trong HS lòng biết ơn các AHLS. GD HS  Có ý thức bảo vệ chủ quyền lãnh thổ của đất nước.</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F050">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4BB55">
            <w:pPr>
              <w:rPr>
                <w:rFonts w:hint="default" w:ascii="Times New Roman" w:hAnsi="Times New Roman" w:cs="Times New Roman"/>
                <w:b/>
                <w:bCs/>
                <w:i w:val="0"/>
                <w:iCs w:val="0"/>
                <w:color w:val="000000" w:themeColor="text1"/>
                <w:sz w:val="28"/>
                <w:szCs w:val="28"/>
                <w:u w:val="none"/>
                <w14:textFill>
                  <w14:solidFill>
                    <w14:schemeClr w14:val="tx1"/>
                  </w14:solidFill>
                </w14:textFill>
              </w:rPr>
            </w:pPr>
          </w:p>
        </w:tc>
      </w:tr>
      <w:tr w14:paraId="7FF9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44EA">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B9FA">
            <w:pPr>
              <w:jc w:val="center"/>
              <w:rPr>
                <w:rFonts w:hint="default" w:ascii="Times New Roman" w:hAnsi="Times New Roman" w:cs="Times New Roman"/>
                <w:i w:val="0"/>
                <w:iCs w:val="0"/>
                <w:color w:val="000000" w:themeColor="text1"/>
                <w:sz w:val="28"/>
                <w:szCs w:val="28"/>
                <w:u w:val="none"/>
                <w14:textFill>
                  <w14:solidFill>
                    <w14:schemeClr w14:val="tx1"/>
                  </w14:solidFill>
                </w14:textFill>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75D3">
            <w:pPr>
              <w:keepNext w:val="0"/>
              <w:keepLines w:val="0"/>
              <w:widowControl/>
              <w:suppressLineNumbers w:val="0"/>
              <w:jc w:val="both"/>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Bài 2</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Tự hào tổ quốc Việt Nam (T1)</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8E1CE">
            <w:pPr>
              <w:keepNext w:val="0"/>
              <w:keepLines w:val="0"/>
              <w:widowControl/>
              <w:suppressLineNumbers w:val="0"/>
              <w:jc w:val="both"/>
              <w:textAlignment w:val="bottom"/>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Giáo dục HS lòng tự hào dân tộc.</w:t>
            </w:r>
            <w:r>
              <w:rPr>
                <w:rFonts w:hint="default" w:eastAsia="SimSun" w:cs="Times New Roman"/>
                <w:i w:val="0"/>
                <w:iCs w:val="0"/>
                <w:color w:val="000000" w:themeColor="text1"/>
                <w:kern w:val="0"/>
                <w:sz w:val="28"/>
                <w:szCs w:val="28"/>
                <w:u w:val="none"/>
                <w:lang w:val="en-US" w:eastAsia="zh-CN" w:bidi="ar"/>
                <w14:textFill>
                  <w14:solidFill>
                    <w14:schemeClr w14:val="tx1"/>
                  </w14:solidFill>
                </w14:textFill>
              </w:rPr>
              <w:t xml:space="preserve"> </w:t>
            </w: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GD học sinh tình yêu quê hương, có ý thức học tập xây dựng đất nước ngày càng giàu đẹp. Có ý thức bảo vệ chủ quyền lãnh thổ của đất nước.</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5361">
            <w:pPr>
              <w:keepNext w:val="0"/>
              <w:keepLines w:val="0"/>
              <w:widowControl/>
              <w:suppressLineNumbers w:val="0"/>
              <w:jc w:val="center"/>
              <w:textAlignment w:val="center"/>
              <w:rPr>
                <w:rFonts w:hint="default" w:ascii="Times New Roman" w:hAnsi="Times New Roman" w:cs="Times New Roman"/>
                <w:i w:val="0"/>
                <w:iCs w:val="0"/>
                <w:color w:val="000000" w:themeColor="text1"/>
                <w:sz w:val="28"/>
                <w:szCs w:val="28"/>
                <w:u w:val="none"/>
                <w14:textFill>
                  <w14:solidFill>
                    <w14:schemeClr w14:val="tx1"/>
                  </w14:solidFill>
                </w14:textFill>
              </w:rPr>
            </w:pPr>
            <w:r>
              <w:rPr>
                <w:rFonts w:hint="default" w:ascii="Times New Roman" w:hAnsi="Times New Roman" w:eastAsia="SimSun" w:cs="Times New Roman"/>
                <w:i w:val="0"/>
                <w:iCs w:val="0"/>
                <w:color w:val="000000" w:themeColor="text1"/>
                <w:kern w:val="0"/>
                <w:sz w:val="28"/>
                <w:szCs w:val="28"/>
                <w:u w:val="none"/>
                <w:lang w:val="en-US" w:eastAsia="zh-CN" w:bidi="ar"/>
                <w14:textFill>
                  <w14:solidFill>
                    <w14:schemeClr w14:val="tx1"/>
                  </w14:solidFill>
                </w14:textFill>
              </w:rPr>
              <w:t>3</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6E1CA">
            <w:pPr>
              <w:rPr>
                <w:rFonts w:hint="default" w:ascii="Times New Roman" w:hAnsi="Times New Roman" w:cs="Times New Roman"/>
                <w:i w:val="0"/>
                <w:iCs w:val="0"/>
                <w:color w:val="000000" w:themeColor="text1"/>
                <w:sz w:val="28"/>
                <w:szCs w:val="28"/>
                <w:u w:val="none"/>
                <w14:textFill>
                  <w14:solidFill>
                    <w14:schemeClr w14:val="tx1"/>
                  </w14:solidFill>
                </w14:textFill>
              </w:rPr>
            </w:pPr>
          </w:p>
        </w:tc>
      </w:tr>
    </w:tbl>
    <w:p w14:paraId="03189D4C">
      <w:pPr>
        <w:pStyle w:val="7"/>
        <w:spacing w:before="0" w:beforeAutospacing="0" w:after="0" w:afterAutospacing="0" w:line="276" w:lineRule="auto"/>
        <w:rPr>
          <w:b/>
          <w:bCs/>
          <w:color w:val="000000"/>
          <w:sz w:val="26"/>
          <w:szCs w:val="26"/>
        </w:rPr>
      </w:pPr>
    </w:p>
    <w:p w14:paraId="68D9EC27">
      <w:pPr>
        <w:pStyle w:val="7"/>
        <w:spacing w:before="0" w:beforeAutospacing="0" w:after="0" w:afterAutospacing="0" w:line="276" w:lineRule="auto"/>
        <w:ind w:firstLine="720"/>
        <w:rPr>
          <w:b/>
          <w:bCs/>
          <w:color w:val="000000"/>
          <w:sz w:val="26"/>
          <w:szCs w:val="26"/>
        </w:rPr>
      </w:pPr>
      <w:r>
        <w:rPr>
          <w:b/>
          <w:bCs/>
          <w:color w:val="000000"/>
          <w:sz w:val="26"/>
          <w:szCs w:val="26"/>
        </w:rPr>
        <w:t xml:space="preserve">IV. TỔ CHỨC THỰC HIỆN </w:t>
      </w:r>
    </w:p>
    <w:p w14:paraId="0B45731B">
      <w:pPr>
        <w:pStyle w:val="7"/>
        <w:spacing w:before="0" w:beforeAutospacing="0" w:after="0" w:afterAutospacing="0" w:line="276" w:lineRule="auto"/>
        <w:ind w:firstLine="720"/>
        <w:jc w:val="both"/>
        <w:rPr>
          <w:color w:val="000000"/>
          <w:sz w:val="28"/>
          <w:szCs w:val="28"/>
        </w:rPr>
      </w:pPr>
      <w:r>
        <w:rPr>
          <w:color w:val="000000"/>
          <w:sz w:val="28"/>
          <w:szCs w:val="28"/>
        </w:rPr>
        <w:t xml:space="preserve">- Giáo viên khối </w:t>
      </w:r>
      <w:r>
        <w:rPr>
          <w:rFonts w:hint="default"/>
          <w:color w:val="000000"/>
          <w:sz w:val="28"/>
          <w:szCs w:val="28"/>
          <w:lang w:val="en-US"/>
        </w:rPr>
        <w:t>3</w:t>
      </w:r>
      <w:r>
        <w:rPr>
          <w:color w:val="000000"/>
          <w:sz w:val="28"/>
          <w:szCs w:val="28"/>
        </w:rPr>
        <w:t xml:space="preserve"> và các giáo viên bộ môn có liên quan xây dựng kế hoạch dạy học, kiểm tra, đánh giá kết quả học tập nội dung QPAN theo hướng tăng cường rèn luyện cho học sinh phương pháp tự học, tự nghiên cứu tài liệu để tiếp nhận và vận dụng kiến thức thông qua giải quyết các vấn đề thực tiễn của địa phương.</w:t>
      </w:r>
    </w:p>
    <w:p w14:paraId="025D8B9C">
      <w:pPr>
        <w:pStyle w:val="7"/>
        <w:spacing w:before="0" w:beforeAutospacing="0" w:after="0" w:afterAutospacing="0" w:line="276" w:lineRule="auto"/>
        <w:ind w:firstLine="720"/>
        <w:jc w:val="both"/>
        <w:rPr>
          <w:color w:val="000000"/>
          <w:sz w:val="28"/>
          <w:szCs w:val="28"/>
        </w:rPr>
      </w:pPr>
      <w:r>
        <w:rPr>
          <w:color w:val="000000"/>
          <w:sz w:val="28"/>
          <w:szCs w:val="28"/>
        </w:rPr>
        <w:t>- Trong quá trình thực hiện, nếu có vướng mắc sẽ báo cáo trong họp tổ CM để cùng tháo gỡ và giải quyết.</w:t>
      </w:r>
    </w:p>
    <w:p w14:paraId="59C18702">
      <w:pPr>
        <w:pStyle w:val="7"/>
        <w:spacing w:before="0" w:beforeAutospacing="0" w:after="0" w:afterAutospacing="0" w:line="276" w:lineRule="auto"/>
        <w:ind w:firstLine="720"/>
        <w:jc w:val="both"/>
        <w:rPr>
          <w:color w:val="000000"/>
          <w:sz w:val="28"/>
          <w:szCs w:val="28"/>
        </w:rPr>
      </w:pPr>
      <w:r>
        <w:rPr>
          <w:color w:val="000000"/>
          <w:sz w:val="28"/>
          <w:szCs w:val="28"/>
        </w:rPr>
        <w:t xml:space="preserve">Trên đây là kế hoạch tổ chức triển khai việc thực hiện nội dung giáo dục QPAN của khối </w:t>
      </w:r>
      <w:r>
        <w:rPr>
          <w:rFonts w:hint="default"/>
          <w:color w:val="000000"/>
          <w:sz w:val="28"/>
          <w:szCs w:val="28"/>
          <w:lang w:val="en-US"/>
        </w:rPr>
        <w:t>3</w:t>
      </w:r>
      <w:r>
        <w:rPr>
          <w:color w:val="000000"/>
          <w:sz w:val="28"/>
          <w:szCs w:val="28"/>
        </w:rPr>
        <w:t xml:space="preserve"> năm học 202</w:t>
      </w:r>
      <w:r>
        <w:rPr>
          <w:color w:val="000000"/>
          <w:sz w:val="28"/>
          <w:szCs w:val="28"/>
          <w:lang w:val="vi-VN"/>
        </w:rPr>
        <w:t>5</w:t>
      </w:r>
      <w:r>
        <w:rPr>
          <w:color w:val="000000"/>
          <w:sz w:val="28"/>
          <w:szCs w:val="28"/>
        </w:rPr>
        <w:t xml:space="preserve"> – 202</w:t>
      </w:r>
      <w:r>
        <w:rPr>
          <w:color w:val="000000"/>
          <w:sz w:val="28"/>
          <w:szCs w:val="28"/>
          <w:lang w:val="vi-VN"/>
        </w:rPr>
        <w:t>6</w:t>
      </w:r>
      <w:r>
        <w:rPr>
          <w:color w:val="000000"/>
          <w:sz w:val="28"/>
          <w:szCs w:val="28"/>
        </w:rPr>
        <w:t>. Đề nghị các giáo viên có liên quan thực hiện nghiêm túc nội dung kế hoạch./.</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39"/>
      </w:tblGrid>
      <w:tr w14:paraId="7387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9" w:type="dxa"/>
          </w:tcPr>
          <w:p w14:paraId="70653F6D">
            <w:pPr>
              <w:jc w:val="center"/>
              <w:rPr>
                <w:b/>
                <w:bCs/>
                <w:szCs w:val="28"/>
              </w:rPr>
            </w:pPr>
          </w:p>
          <w:p w14:paraId="773F386C">
            <w:pPr>
              <w:jc w:val="center"/>
              <w:rPr>
                <w:b/>
                <w:bCs/>
                <w:szCs w:val="28"/>
              </w:rPr>
            </w:pPr>
          </w:p>
          <w:p w14:paraId="4F6482F1">
            <w:pPr>
              <w:jc w:val="center"/>
              <w:rPr>
                <w:b/>
                <w:bCs/>
                <w:sz w:val="26"/>
                <w:szCs w:val="26"/>
              </w:rPr>
            </w:pPr>
            <w:r>
              <w:rPr>
                <w:b/>
                <w:bCs/>
                <w:sz w:val="26"/>
                <w:szCs w:val="26"/>
              </w:rPr>
              <w:t>TM. NHÀ TRƯỜNG</w:t>
            </w:r>
          </w:p>
          <w:p w14:paraId="5E002D31">
            <w:pPr>
              <w:pStyle w:val="7"/>
              <w:spacing w:before="0" w:beforeAutospacing="0" w:after="0" w:afterAutospacing="0" w:line="276" w:lineRule="auto"/>
              <w:jc w:val="center"/>
              <w:rPr>
                <w:i/>
                <w:sz w:val="28"/>
                <w:szCs w:val="28"/>
              </w:rPr>
            </w:pPr>
            <w:r>
              <w:rPr>
                <w:b/>
                <w:bCs/>
                <w:sz w:val="26"/>
                <w:szCs w:val="26"/>
              </w:rPr>
              <w:t>PHÓ HIỆU TRƯỞNG</w:t>
            </w:r>
          </w:p>
          <w:p w14:paraId="47D2A23E">
            <w:pPr>
              <w:tabs>
                <w:tab w:val="left" w:pos="6492"/>
              </w:tabs>
              <w:jc w:val="center"/>
              <w:rPr>
                <w:color w:val="000000"/>
                <w:sz w:val="26"/>
                <w:szCs w:val="26"/>
              </w:rPr>
            </w:pPr>
          </w:p>
        </w:tc>
        <w:tc>
          <w:tcPr>
            <w:tcW w:w="4839" w:type="dxa"/>
          </w:tcPr>
          <w:p w14:paraId="76A6FE82">
            <w:pPr>
              <w:tabs>
                <w:tab w:val="left" w:pos="420"/>
              </w:tabs>
              <w:rPr>
                <w:i/>
                <w:sz w:val="26"/>
                <w:szCs w:val="26"/>
                <w:lang w:val="en-US"/>
              </w:rPr>
            </w:pPr>
            <w:r>
              <w:rPr>
                <w:i/>
                <w:sz w:val="26"/>
                <w:szCs w:val="26"/>
                <w:lang w:val="en-US"/>
              </w:rPr>
              <w:tab/>
            </w:r>
          </w:p>
          <w:p w14:paraId="6150ED8B">
            <w:pPr>
              <w:jc w:val="center"/>
              <w:rPr>
                <w:b/>
                <w:bCs/>
                <w:sz w:val="26"/>
                <w:szCs w:val="26"/>
              </w:rPr>
            </w:pPr>
          </w:p>
          <w:p w14:paraId="3DACC0AD">
            <w:pPr>
              <w:jc w:val="center"/>
              <w:rPr>
                <w:rFonts w:hint="default"/>
                <w:b/>
                <w:bCs/>
                <w:sz w:val="26"/>
                <w:szCs w:val="26"/>
                <w:lang w:val="en-US"/>
              </w:rPr>
            </w:pPr>
            <w:r>
              <w:rPr>
                <w:b/>
                <w:bCs/>
                <w:sz w:val="26"/>
                <w:szCs w:val="26"/>
              </w:rPr>
              <w:t xml:space="preserve">Khối trưởng khối </w:t>
            </w:r>
            <w:r>
              <w:rPr>
                <w:rFonts w:hint="default"/>
                <w:b/>
                <w:bCs/>
                <w:sz w:val="26"/>
                <w:szCs w:val="26"/>
                <w:lang w:val="en-US"/>
              </w:rPr>
              <w:t>3</w:t>
            </w:r>
          </w:p>
          <w:p w14:paraId="27687BE6">
            <w:pPr>
              <w:jc w:val="center"/>
              <w:rPr>
                <w:b/>
                <w:bCs/>
                <w:sz w:val="26"/>
                <w:szCs w:val="26"/>
              </w:rPr>
            </w:pPr>
          </w:p>
          <w:p w14:paraId="6E65F23B">
            <w:pPr>
              <w:jc w:val="center"/>
              <w:rPr>
                <w:b/>
                <w:bCs/>
                <w:sz w:val="26"/>
                <w:szCs w:val="26"/>
              </w:rPr>
            </w:pPr>
          </w:p>
          <w:p w14:paraId="580AACCE">
            <w:pPr>
              <w:jc w:val="center"/>
              <w:rPr>
                <w:b/>
                <w:bCs/>
                <w:sz w:val="26"/>
                <w:szCs w:val="26"/>
              </w:rPr>
            </w:pPr>
          </w:p>
          <w:p w14:paraId="2C943FEA">
            <w:pPr>
              <w:jc w:val="center"/>
              <w:rPr>
                <w:b/>
                <w:bCs/>
                <w:sz w:val="26"/>
                <w:szCs w:val="26"/>
              </w:rPr>
            </w:pPr>
          </w:p>
          <w:p w14:paraId="502B50A1">
            <w:pPr>
              <w:jc w:val="center"/>
              <w:rPr>
                <w:b/>
                <w:bCs/>
                <w:sz w:val="26"/>
                <w:szCs w:val="26"/>
              </w:rPr>
            </w:pPr>
            <w:bookmarkStart w:id="0" w:name="_GoBack"/>
            <w:bookmarkEnd w:id="0"/>
          </w:p>
          <w:p w14:paraId="4E64CF1F">
            <w:pPr>
              <w:jc w:val="center"/>
              <w:rPr>
                <w:rFonts w:hint="default"/>
                <w:b/>
                <w:bCs/>
                <w:sz w:val="26"/>
                <w:szCs w:val="26"/>
                <w:lang w:val="en-US"/>
              </w:rPr>
            </w:pPr>
            <w:r>
              <w:rPr>
                <w:rFonts w:hint="default"/>
                <w:b/>
                <w:bCs/>
                <w:sz w:val="26"/>
                <w:szCs w:val="26"/>
                <w:lang w:val="en-US"/>
              </w:rPr>
              <w:t>Vũ Thị Nhàn</w:t>
            </w:r>
          </w:p>
          <w:p w14:paraId="0C6AAD4F">
            <w:pPr>
              <w:tabs>
                <w:tab w:val="left" w:pos="6492"/>
              </w:tabs>
              <w:rPr>
                <w:color w:val="000000"/>
                <w:sz w:val="26"/>
                <w:szCs w:val="26"/>
              </w:rPr>
            </w:pPr>
          </w:p>
        </w:tc>
      </w:tr>
      <w:tr w14:paraId="75B1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39" w:type="dxa"/>
          </w:tcPr>
          <w:p w14:paraId="01190967">
            <w:pPr>
              <w:tabs>
                <w:tab w:val="left" w:pos="6492"/>
              </w:tabs>
              <w:jc w:val="center"/>
              <w:rPr>
                <w:color w:val="000000"/>
                <w:sz w:val="26"/>
                <w:szCs w:val="26"/>
              </w:rPr>
            </w:pPr>
          </w:p>
        </w:tc>
        <w:tc>
          <w:tcPr>
            <w:tcW w:w="4839" w:type="dxa"/>
          </w:tcPr>
          <w:p w14:paraId="376E4466">
            <w:pPr>
              <w:tabs>
                <w:tab w:val="left" w:pos="6492"/>
              </w:tabs>
              <w:rPr>
                <w:color w:val="000000"/>
                <w:sz w:val="26"/>
                <w:szCs w:val="26"/>
              </w:rPr>
            </w:pPr>
          </w:p>
        </w:tc>
      </w:tr>
    </w:tbl>
    <w:p w14:paraId="6F5D6547">
      <w:pPr>
        <w:pStyle w:val="7"/>
        <w:spacing w:before="0" w:beforeAutospacing="0" w:after="0" w:afterAutospacing="0" w:line="276" w:lineRule="auto"/>
        <w:rPr>
          <w:i/>
          <w:sz w:val="28"/>
          <w:szCs w:val="28"/>
        </w:rPr>
      </w:pPr>
    </w:p>
    <w:p w14:paraId="0EAF7AED"/>
    <w:sectPr>
      <w:footerReference r:id="rId5" w:type="default"/>
      <w:pgSz w:w="12240" w:h="15840"/>
      <w:pgMar w:top="1134" w:right="1134" w:bottom="1134" w:left="1418"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EFDAD">
    <w:pPr>
      <w:pStyle w:val="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3018790</wp:posOffset>
              </wp:positionH>
              <wp:positionV relativeFrom="paragraph">
                <wp:posOffset>150495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1C3B5">
                          <w:pPr>
                            <w:pStyle w:val="4"/>
                            <w:rPr>
                              <w:rFonts w:hint="default"/>
                              <w:sz w:val="24"/>
                              <w:szCs w:val="24"/>
                              <w:lang w:val="en-US"/>
                            </w:rPr>
                          </w:pPr>
                        </w:p>
                        <w:p w14:paraId="3A954B68">
                          <w:pPr>
                            <w:pStyle w:val="4"/>
                            <w:rPr>
                              <w:rFonts w:hint="default"/>
                              <w:sz w:val="24"/>
                              <w:szCs w:val="24"/>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7.7pt;margin-top:11.85pt;height:144pt;width:144pt;mso-position-horizontal-relative:margin;mso-wrap-style:none;z-index:251659264;mso-width-relative:page;mso-height-relative:page;" filled="f" stroked="f" coordsize="21600,21600" o:gfxdata="UEsDBAoAAAAAAIdO4kAAAAAAAAAAAAAAAAAEAAAAZHJzL1BLAwQUAAAACACHTuJAoGPzGdYAAAAJ&#10;AQAADwAAAGRycy9kb3ducmV2LnhtbE2PzU7DMBCE70i8g7VI3KidttA2jVOJinBEasOBoxsvSYp/&#10;IttNw9uznOA4mtHMN8VusoaNGGLvnYRsJoCha7zuXSvhva4e1sBiUk4r4x1K+MYIu/L2plC59ld3&#10;wPGYWkYlLuZKQpfSkHMemw6tijM/oCPv0werEsnQch3Ulcqt4XMhnrhVvaOFTg2477D5Ol6shH1V&#10;12HEGMwHvlaL89vzEl8mKe/vMrEFlnBKf2H4xSd0KInp5C9OR2YkLFdiQ1EJC7pE/upxTfokYb7J&#10;BPCy4P8flD9QSwMEFAAAAAgAh07iQFwt5fogAgAAYAQAAA4AAABkcnMvZTJvRG9jLnhtbK1UTYvb&#10;MBC9F/ofhO6NnZQuwcRZ0g0phdBdyJaeFVmOBfpCUmKnv75P/sgu2x720Iszmhm9mfdmlNV9pxW5&#10;CB+kNSWdz3JKhOG2kuZU0p/Pu09LSkJkpmLKGlHSqwj0fv3xw6p1hVjYxqpKeAIQE4rWlbSJ0RVZ&#10;FngjNAsz64RBsLZes4ijP2WVZy3QtcoWeX6XtdZXzlsuQoB3OwTpiOjfA2jrWnKxtfyshYkDqheK&#10;RVAKjXSBrvtu61rw+FjXQUSiSgqmsf+iCOxj+mbrFStOnrlG8rEF9p4W3nDSTBoUvUFtWWTk7OVf&#10;UFpyb4Ot44xbnQ1EekXAYp6/0ebQMCd6LpA6uJvo4f/B8h+XJ09khU2gxDCNgT+LLpKvtiPzpE7r&#10;QoGkg0Na7OBOmaM/wJlId7XX6Rd0COLQ9nrTNoHxdGm5WC5zhDhi0wE42ct150P8JqwmySipx/B6&#10;TdllH+KQOqWkasbupFLws0IZ0pb07vOXvL9wiwBcGdRIJIZmkxW7YzcyONrqCmLeDosRHN9JFN+z&#10;EJ+YxyagYbyV+IhPrSyK2NGipLH+97/8KR8DQpSSFptVUoOHRIn6bjA4AMbJ8JNxnAxz1g8Wq4ph&#10;oJfexAUf1WTW3upfeECbVAMhZjgqlTRO5kMcthsPkIvNpk86Oy9PzXABa+dY3JuD46lMUi+4zTlC&#10;zF7jJNCgyqgbFq+f0vhI0ma/PvdZL38M6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Y/MZ1gAA&#10;AAkBAAAPAAAAAAAAAAEAIAAAACIAAABkcnMvZG93bnJldi54bWxQSwECFAAUAAAACACHTuJAXC3l&#10;+iACAABgBAAADgAAAAAAAAABACAAAAAlAQAAZHJzL2Uyb0RvYy54bWxQSwUGAAAAAAYABgBZAQAA&#10;twUAAAAA&#10;">
              <v:fill on="f" focussize="0,0"/>
              <v:stroke on="f" weight="0.5pt"/>
              <v:imagedata o:title=""/>
              <o:lock v:ext="edit" aspectratio="f"/>
              <v:textbox inset="0mm,0mm,0mm,0mm" style="mso-fit-shape-to-text:t;">
                <w:txbxContent>
                  <w:p w14:paraId="78D1C3B5">
                    <w:pPr>
                      <w:pStyle w:val="4"/>
                      <w:rPr>
                        <w:rFonts w:hint="default"/>
                        <w:sz w:val="24"/>
                        <w:szCs w:val="24"/>
                        <w:lang w:val="en-US"/>
                      </w:rPr>
                    </w:pPr>
                  </w:p>
                  <w:p w14:paraId="3A954B68">
                    <w:pPr>
                      <w:pStyle w:val="4"/>
                      <w:rPr>
                        <w:rFonts w:hint="default"/>
                        <w:sz w:val="24"/>
                        <w:szCs w:val="24"/>
                        <w:lang w:val="en-US"/>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2976245</wp:posOffset>
              </wp:positionH>
              <wp:positionV relativeFrom="paragraph">
                <wp:posOffset>0</wp:posOffset>
              </wp:positionV>
              <wp:extent cx="188595" cy="28702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8595"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246B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4.35pt;margin-top:0pt;height:22.6pt;width:14.85pt;mso-position-horizontal-relative:margin;z-index:251660288;mso-width-relative:page;mso-height-relative:page;" filled="f" stroked="f" coordsize="21600,21600" o:gfxdata="UEsDBAoAAAAAAIdO4kAAAAAAAAAAAAAAAAAEAAAAZHJzL1BLAwQUAAAACACHTuJAwnSlgdcAAAAH&#10;AQAADwAAAGRycy9kb3ducmV2LnhtbE2PzU7DMBCE70i8g7VI3KidKpQQ4vTAzw0otEWCmxObJMJe&#10;R7aTlrdnOcFtVjOa+bZaH51lswlx8CghWwhgBluvB+wk7HcPFwWwmBRqZT0aCd8mwro+PalUqf0B&#10;X828TR2jEoylktCnNJacx7Y3TsWFHw2S9+mDU4nO0HEd1IHKneVLIVbcqQFpoVejue1N+7WdnAT7&#10;HsNjI9LHfNc9pZcNn97us2cpz88ycQMsmWP6C8MvPqFDTUyNn1BHZiXkq+KKohLoI7Lz6yIH1pC4&#10;XAKvK/6fv/4BUEsDBBQAAAAIAIdO4kBgpukNJgIAAGAEAAAOAAAAZHJzL2Uyb0RvYy54bWytVE2P&#10;2jAQvVfqf7B8LwkgthQRVnQRVSXUXYmtejaOQyzZHtd2SOiv79hJ2Grbwx56MZP5fm9mWN93WpGL&#10;cF6CKeh0klMiDIdSmnNBvz/vPywp8YGZkikwoqBX4en95v27dWtXYgY1qFI4gkmMX7W2oHUIdpVl&#10;ntdCMz8BKwwaK3CaBfx056x0rMXsWmWzPL/LWnCldcCF96jd9UY6ZHRvSQhVJbnYAW+0MKHP6oRi&#10;ASH5WlpPN6nbqhI8PFaVF4GogiLSkF4sgvIpvtlmzVZnx2wt+dACe0sLrzBpJg0WvaXascBI4+Rf&#10;qbTkDjxUYcJBZz2QxAiimOavuDnWzIqEBan29ka6/39p+bfLkyOyLOicEsM0DvxZdIF8ho7MIzut&#10;9St0Olp0Cx2qcWdGvUdlBN1VTsdfhEPQjtxeb9zGZDwGLZeLTwtKOJpmy4/5LHGfvQRb58MXAZpE&#10;oaAOR5cYZZeDD9gIuo4usZaBvVQqjU8Z0hb0br7IU8DNghHKYGCE0LcapdCdugHXCcorwnLQr4W3&#10;fC+x+IH58MQc7gEiwUsJj/hUCrAIDBIlNbhf/9JHfxwPWilpca8K6n82zAlK1FeDg4tLOApuFE6j&#10;YBr9ALiqU7xBy5OIAS6oUawc6B94QNtYBU3McKxV0DCKD6HfbjxALrbb5NRYJ891H4BrZ1k4mKPl&#10;sUxP5bYJUMnEcqSo52VgDhcvkT8cSdzsP7+T18sfw+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nSlgdcAAAAHAQAADwAAAAAAAAABACAAAAAiAAAAZHJzL2Rvd25yZXYueG1sUEsBAhQAFAAAAAgA&#10;h07iQGCm6Q0mAgAAYAQAAA4AAAAAAAAAAQAgAAAAJgEAAGRycy9lMm9Eb2MueG1sUEsFBgAAAAAG&#10;AAYAWQEAAL4FAAAAAA==&#10;">
              <v:fill on="f" focussize="0,0"/>
              <v:stroke on="f" weight="0.5pt"/>
              <v:imagedata o:title=""/>
              <o:lock v:ext="edit" aspectratio="f"/>
              <v:textbox inset="0mm,0mm,0mm,0mm">
                <w:txbxContent>
                  <w:p w14:paraId="2C7246B1">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lang w:val="en-US"/>
      </w:rPr>
      <w:t xml:space="preserve">                                                                                                       </w:t>
    </w:r>
  </w:p>
  <w:p w14:paraId="286369FD">
    <w:pPr>
      <w:pStyle w:val="4"/>
      <w:rPr>
        <w:rFonts w:hint="default"/>
        <w:lang w:val="en-US"/>
      </w:rPr>
    </w:pPr>
    <w:r>
      <w:rPr>
        <w:rFonts w:hint="default"/>
        <w:sz w:val="28"/>
        <w:szCs w:val="28"/>
        <w:lang w:val="en-US"/>
      </w:rPr>
      <w:t xml:space="preserve">   </w:t>
    </w:r>
    <w:r>
      <w:rPr>
        <w:rFonts w:hint="default"/>
        <w:lang w:val="en-US"/>
      </w:rPr>
      <w:t xml:space="preserve">     </w:t>
    </w:r>
  </w:p>
  <w:p w14:paraId="136A2119">
    <w:pPr>
      <w:pStyle w:val="4"/>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47494"/>
    <w:multiLevelType w:val="multilevel"/>
    <w:tmpl w:val="37D4749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05"/>
    <w:rsid w:val="001B2E4C"/>
    <w:rsid w:val="00341CA2"/>
    <w:rsid w:val="004B4D96"/>
    <w:rsid w:val="004C487A"/>
    <w:rsid w:val="00513FE3"/>
    <w:rsid w:val="005D6BBE"/>
    <w:rsid w:val="00632CB2"/>
    <w:rsid w:val="006542FB"/>
    <w:rsid w:val="007022AA"/>
    <w:rsid w:val="00D25605"/>
    <w:rsid w:val="00F315FD"/>
    <w:rsid w:val="00F914B1"/>
    <w:rsid w:val="06713B9F"/>
    <w:rsid w:val="06BD621D"/>
    <w:rsid w:val="0DEE7869"/>
    <w:rsid w:val="10C2608D"/>
    <w:rsid w:val="171844F3"/>
    <w:rsid w:val="1DF660B5"/>
    <w:rsid w:val="20FC63AD"/>
    <w:rsid w:val="267C2231"/>
    <w:rsid w:val="2D9D35E3"/>
    <w:rsid w:val="2DDF3168"/>
    <w:rsid w:val="315D0B99"/>
    <w:rsid w:val="330F5F53"/>
    <w:rsid w:val="42D01E2D"/>
    <w:rsid w:val="4AE33A6B"/>
    <w:rsid w:val="4C8A50A1"/>
    <w:rsid w:val="5E1E138E"/>
    <w:rsid w:val="5EC01784"/>
    <w:rsid w:val="5F261328"/>
    <w:rsid w:val="60480506"/>
    <w:rsid w:val="63415C65"/>
    <w:rsid w:val="69E563C8"/>
    <w:rsid w:val="6DB1510B"/>
    <w:rsid w:val="709616C4"/>
    <w:rsid w:val="77BA39FB"/>
    <w:rsid w:val="782C2A35"/>
    <w:rsid w:val="79D91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vi"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 w:type="character" w:styleId="6">
    <w:name w:val="Hyperlink"/>
    <w:unhideWhenUsed/>
    <w:qFormat/>
    <w:uiPriority w:val="99"/>
    <w:rPr>
      <w:color w:val="0000FF"/>
      <w:u w:val="single"/>
    </w:rPr>
  </w:style>
  <w:style w:type="paragraph" w:styleId="7">
    <w:name w:val="Normal (Web)"/>
    <w:basedOn w:val="1"/>
    <w:link w:val="9"/>
    <w:unhideWhenUsed/>
    <w:qFormat/>
    <w:uiPriority w:val="99"/>
    <w:pPr>
      <w:widowControl/>
      <w:autoSpaceDE/>
      <w:autoSpaceDN/>
      <w:spacing w:before="100" w:beforeAutospacing="1" w:after="100" w:afterAutospacing="1"/>
    </w:pPr>
    <w:rPr>
      <w:sz w:val="24"/>
      <w:szCs w:val="24"/>
      <w:lang w:val="en-US"/>
    </w:rPr>
  </w:style>
  <w:style w:type="table" w:styleId="8">
    <w:name w:val="Table Grid"/>
    <w:basedOn w:val="3"/>
    <w:qFormat/>
    <w:uiPriority w:val="39"/>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 (Web) Char"/>
    <w:link w:val="7"/>
    <w:qFormat/>
    <w:locked/>
    <w:uiPriority w:val="99"/>
    <w:rPr>
      <w:rFonts w:eastAsia="Times New Roman" w:cs="Times New Roman"/>
      <w:szCs w:val="24"/>
    </w:rPr>
  </w:style>
  <w:style w:type="character" w:customStyle="1" w:styleId="10">
    <w:name w:val="font31"/>
    <w:qFormat/>
    <w:uiPriority w:val="0"/>
    <w:rPr>
      <w:rFonts w:hint="default" w:ascii="Times New Roman" w:hAnsi="Times New Roman" w:cs="Times New Roman"/>
      <w:color w:val="333333"/>
      <w:sz w:val="28"/>
      <w:szCs w:val="28"/>
      <w:u w:val="none"/>
    </w:rPr>
  </w:style>
  <w:style w:type="character" w:customStyle="1" w:styleId="11">
    <w:name w:val="font11"/>
    <w:qFormat/>
    <w:uiPriority w:val="0"/>
    <w:rPr>
      <w:rFonts w:hint="default" w:ascii="Times New Roman" w:hAnsi="Times New Roman" w:cs="Times New Roman"/>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667</Words>
  <Characters>3805</Characters>
  <Lines>31</Lines>
  <Paragraphs>8</Paragraphs>
  <TotalTime>10</TotalTime>
  <ScaleCrop>false</ScaleCrop>
  <LinksUpToDate>false</LinksUpToDate>
  <CharactersWithSpaces>4464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2024-10-23T17:48:00Z</dcterms:created>
  <dc:creator>Administrator</dc:creator>
  <cp:lastModifiedBy>Nhàn Vũ Thị</cp:lastModifiedBy>
  <cp:lastPrinted>2025-11-26T10:07:10Z</cp:lastPrinted>
  <dcterms:modified xsi:type="dcterms:W3CDTF">2025-11-26T10:12:40Z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F80EE7AF94A4499A9BA24937DCCBFA21_12</vt:lpwstr>
  </property>
</Properties>
</file>