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4" w:type="pct"/>
        <w:tblInd w:w="-34" w:type="dxa"/>
        <w:tblLayout w:type="autofit"/>
        <w:tblCellMar>
          <w:top w:w="0" w:type="dxa"/>
          <w:left w:w="108" w:type="dxa"/>
          <w:bottom w:w="0" w:type="dxa"/>
          <w:right w:w="108" w:type="dxa"/>
        </w:tblCellMar>
      </w:tblPr>
      <w:tblGrid>
        <w:gridCol w:w="3907"/>
        <w:gridCol w:w="6141"/>
      </w:tblGrid>
      <w:tr w14:paraId="0C532262">
        <w:tblPrEx>
          <w:tblCellMar>
            <w:top w:w="0" w:type="dxa"/>
            <w:left w:w="108" w:type="dxa"/>
            <w:bottom w:w="0" w:type="dxa"/>
            <w:right w:w="108" w:type="dxa"/>
          </w:tblCellMar>
        </w:tblPrEx>
        <w:trPr>
          <w:cantSplit/>
          <w:tblHeader/>
        </w:trPr>
        <w:tc>
          <w:tcPr>
            <w:tcW w:w="1944" w:type="pct"/>
          </w:tcPr>
          <w:p w14:paraId="2F4D6AE6">
            <w:pPr>
              <w:spacing w:line="256" w:lineRule="auto"/>
              <w:jc w:val="both"/>
              <w:rPr>
                <w:b/>
                <w:bCs/>
                <w:sz w:val="24"/>
                <w:szCs w:val="24"/>
                <w:lang w:val="vi-VN"/>
              </w:rPr>
            </w:pPr>
            <w:r>
              <w:rPr>
                <w:b/>
                <w:bCs/>
                <w:sz w:val="24"/>
                <w:szCs w:val="24"/>
                <w:lang w:val="vi-VN"/>
              </w:rPr>
              <w:t xml:space="preserve">   UBND XÃ KHÁNH THIỆN</w:t>
            </w:r>
          </w:p>
          <w:p w14:paraId="0B1227A9">
            <w:pPr>
              <w:spacing w:line="256" w:lineRule="auto"/>
              <w:rPr>
                <w:sz w:val="26"/>
                <w:szCs w:val="26"/>
                <w:lang w:val="vi-VN"/>
              </w:rPr>
            </w:pPr>
            <w:r>
              <w:rPr>
                <w:b/>
                <w:bCs/>
                <w:sz w:val="24"/>
                <w:szCs w:val="24"/>
              </w:rPr>
              <mc:AlternateContent>
                <mc:Choice Requires="wps">
                  <w:drawing>
                    <wp:anchor distT="0" distB="0" distL="114300" distR="114300" simplePos="0" relativeHeight="251661312" behindDoc="0" locked="0" layoutInCell="1" allowOverlap="1">
                      <wp:simplePos x="0" y="0"/>
                      <wp:positionH relativeFrom="column">
                        <wp:posOffset>294005</wp:posOffset>
                      </wp:positionH>
                      <wp:positionV relativeFrom="paragraph">
                        <wp:posOffset>194945</wp:posOffset>
                      </wp:positionV>
                      <wp:extent cx="126682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1266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3.15pt;margin-top:15.35pt;height:0.75pt;width:99.75pt;z-index:251661312;mso-width-relative:page;mso-height-relative:page;" filled="f" stroked="t" coordsize="21600,21600" o:gfxdata="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PauXHWAAAACAEAAA8AAAAA&#10;AAAAAQAgAAAAIgAAAGRycy9kb3ducmV2LnhtbFBLAQIUABQAAAAIAIdO4kBkwcft3QEAAMEDAAAO&#10;AAAAAAAAAAEAIAAAACUBAABkcnMvZTJvRG9jLnhtbFBLBQYAAAAABgAGAFkBAAB0BQAAAAA=&#10;">
                      <v:fill on="f" focussize="0,0"/>
                      <v:stroke weight="0.5pt" color="#000000 [3200]" miterlimit="8" joinstyle="miter"/>
                      <v:imagedata o:title=""/>
                      <o:lock v:ext="edit" aspectratio="f"/>
                    </v:line>
                  </w:pict>
                </mc:Fallback>
              </mc:AlternateContent>
            </w:r>
            <w:r>
              <w:rPr>
                <w:b/>
                <w:bCs/>
                <w:sz w:val="24"/>
                <w:szCs w:val="24"/>
                <w:lang w:val="vi-VN"/>
              </w:rPr>
              <w:t xml:space="preserve">  TRƯỜNG TH KHÁNH LỢI</w:t>
            </w:r>
          </w:p>
        </w:tc>
        <w:tc>
          <w:tcPr>
            <w:tcW w:w="3056" w:type="pct"/>
          </w:tcPr>
          <w:p w14:paraId="52884367">
            <w:pPr>
              <w:tabs>
                <w:tab w:val="left" w:pos="5421"/>
              </w:tabs>
              <w:spacing w:line="256" w:lineRule="auto"/>
              <w:jc w:val="center"/>
              <w:rPr>
                <w:b/>
                <w:sz w:val="24"/>
                <w:szCs w:val="24"/>
                <w:lang w:val="vi-VN"/>
              </w:rPr>
            </w:pPr>
            <w:r>
              <w:rPr>
                <w:b/>
                <w:sz w:val="24"/>
                <w:szCs w:val="24"/>
                <w:lang w:val="vi-VN"/>
              </w:rPr>
              <w:t>CỘNG HOÀ XÃ HỘI CHỦ NGHĨA VIỆT NAM</w:t>
            </w:r>
          </w:p>
          <w:p w14:paraId="508EAB6C">
            <w:pPr>
              <w:tabs>
                <w:tab w:val="left" w:pos="5562"/>
                <w:tab w:val="left" w:pos="8295"/>
              </w:tabs>
              <w:spacing w:line="256" w:lineRule="auto"/>
              <w:jc w:val="center"/>
              <w:rPr>
                <w:sz w:val="26"/>
                <w:szCs w:val="26"/>
                <w:lang w:val="vi-VN"/>
              </w:rPr>
            </w:pPr>
            <w:r>
              <w:rPr>
                <w:lang w:val="en-US"/>
              </w:rPr>
              <mc:AlternateContent>
                <mc:Choice Requires="wps">
                  <w:drawing>
                    <wp:anchor distT="0" distB="0" distL="114300" distR="114300" simplePos="0" relativeHeight="251660288" behindDoc="0" locked="0" layoutInCell="1" allowOverlap="1">
                      <wp:simplePos x="0" y="0"/>
                      <wp:positionH relativeFrom="column">
                        <wp:posOffset>1299210</wp:posOffset>
                      </wp:positionH>
                      <wp:positionV relativeFrom="paragraph">
                        <wp:posOffset>185420</wp:posOffset>
                      </wp:positionV>
                      <wp:extent cx="13716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02.3pt;margin-top:14.6pt;height:0pt;width:108pt;z-index:251660288;mso-width-relative:page;mso-height-relative:page;" filled="f" stroked="t" coordsize="21600,21600" o:gfxdata="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c+ia9YAAAAJAQAADwAAAAAAAAAB&#10;ACAAAAAiAAAAZHJzL2Rvd25yZXYueG1sUEsBAhQAFAAAAAgAh07iQMXQjsfZAQAAvgMAAA4AAAAA&#10;AAAAAQAgAAAAJQEAAGRycy9lMm9Eb2MueG1sUEsFBgAAAAAGAAYAWQEAAHAFAAAAAA==&#10;">
                      <v:fill on="f" focussize="0,0"/>
                      <v:stroke weight="0.5pt" color="#000000 [3200]" miterlimit="8" joinstyle="miter"/>
                      <v:imagedata o:title=""/>
                      <o:lock v:ext="edit" aspectratio="f"/>
                    </v:line>
                  </w:pict>
                </mc:Fallback>
              </mc:AlternateContent>
            </w:r>
            <w:r>
              <w:rPr>
                <w:b/>
                <w:sz w:val="26"/>
                <w:szCs w:val="26"/>
                <w:lang w:val="vi-VN"/>
              </w:rPr>
              <w:t>Độc lập - Tự do - Hạnh phúc</w:t>
            </w:r>
          </w:p>
        </w:tc>
      </w:tr>
    </w:tbl>
    <w:p w14:paraId="55B28B2C">
      <w:pPr>
        <w:jc w:val="center"/>
        <w:rPr>
          <w:i/>
          <w:sz w:val="26"/>
          <w:szCs w:val="26"/>
          <w:lang w:val="vi-VN"/>
        </w:rPr>
      </w:pPr>
    </w:p>
    <w:p w14:paraId="6C5ABC67">
      <w:pPr>
        <w:jc w:val="center"/>
        <w:rPr>
          <w:i/>
          <w:sz w:val="26"/>
          <w:szCs w:val="26"/>
          <w:lang w:val="vi-VN"/>
        </w:rPr>
      </w:pPr>
      <w:r>
        <w:rPr>
          <w:i/>
          <w:sz w:val="26"/>
          <w:szCs w:val="26"/>
          <w:lang w:val="vi-VN"/>
        </w:rPr>
        <w:t xml:space="preserve">                                                                          Khánh Thiện</w:t>
      </w:r>
      <w:r>
        <w:rPr>
          <w:i/>
          <w:sz w:val="26"/>
          <w:szCs w:val="26"/>
        </w:rPr>
        <w:t xml:space="preserve">, ngày </w:t>
      </w:r>
      <w:r>
        <w:rPr>
          <w:i/>
          <w:sz w:val="26"/>
          <w:szCs w:val="26"/>
          <w:lang w:val="en-US"/>
        </w:rPr>
        <w:t>5</w:t>
      </w:r>
      <w:r>
        <w:rPr>
          <w:i/>
          <w:sz w:val="26"/>
          <w:szCs w:val="26"/>
        </w:rPr>
        <w:t xml:space="preserve"> tháng </w:t>
      </w:r>
      <w:r>
        <w:rPr>
          <w:i/>
          <w:sz w:val="26"/>
          <w:szCs w:val="26"/>
          <w:lang w:val="vi-VN"/>
        </w:rPr>
        <w:t>9</w:t>
      </w:r>
      <w:r>
        <w:rPr>
          <w:i/>
          <w:sz w:val="26"/>
          <w:szCs w:val="26"/>
        </w:rPr>
        <w:t xml:space="preserve"> năm 202</w:t>
      </w:r>
      <w:r>
        <w:rPr>
          <w:i/>
          <w:sz w:val="26"/>
          <w:szCs w:val="26"/>
          <w:lang w:val="vi-VN"/>
        </w:rPr>
        <w:t>5</w:t>
      </w:r>
    </w:p>
    <w:p w14:paraId="3B4EAF86">
      <w:pPr>
        <w:pStyle w:val="2"/>
        <w:spacing w:before="1"/>
        <w:ind w:left="659" w:right="536" w:firstLine="0"/>
        <w:jc w:val="center"/>
      </w:pPr>
    </w:p>
    <w:p w14:paraId="6FFA9B19">
      <w:pPr>
        <w:pStyle w:val="2"/>
        <w:spacing w:before="1"/>
        <w:ind w:left="659" w:right="536" w:firstLine="0"/>
        <w:jc w:val="center"/>
        <w:rPr>
          <w:rFonts w:hint="default"/>
          <w:lang w:val="en-US"/>
        </w:rPr>
      </w:pPr>
      <w:r>
        <w:t xml:space="preserve">KẾ </w:t>
      </w:r>
      <w:r>
        <w:rPr>
          <w:spacing w:val="-2"/>
        </w:rPr>
        <w:t>HOẠCH</w:t>
      </w:r>
      <w:r>
        <w:rPr>
          <w:spacing w:val="-2"/>
          <w:lang w:val="en-US"/>
        </w:rPr>
        <w:t xml:space="preserve"> KHỐI </w:t>
      </w:r>
      <w:r>
        <w:rPr>
          <w:rFonts w:hint="default"/>
          <w:spacing w:val="-2"/>
          <w:lang w:val="en-US"/>
        </w:rPr>
        <w:t>3</w:t>
      </w:r>
    </w:p>
    <w:p w14:paraId="567A2B5C">
      <w:pPr>
        <w:spacing w:before="16" w:line="252" w:lineRule="auto"/>
        <w:ind w:left="659" w:right="531"/>
        <w:jc w:val="center"/>
        <w:rPr>
          <w:b/>
          <w:spacing w:val="-1"/>
          <w:sz w:val="28"/>
        </w:rPr>
      </w:pPr>
      <w:r>
        <w:rPr>
          <w:lang w:val="en-US"/>
        </w:rPr>
        <mc:AlternateContent>
          <mc:Choice Requires="wps">
            <w:drawing>
              <wp:anchor distT="0" distB="0" distL="0" distR="0" simplePos="0" relativeHeight="251659264" behindDoc="1" locked="0" layoutInCell="1" allowOverlap="1">
                <wp:simplePos x="0" y="0"/>
                <wp:positionH relativeFrom="page">
                  <wp:posOffset>3333750</wp:posOffset>
                </wp:positionH>
                <wp:positionV relativeFrom="paragraph">
                  <wp:posOffset>455295</wp:posOffset>
                </wp:positionV>
                <wp:extent cx="1257300"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1257300" cy="1270"/>
                        </a:xfrm>
                        <a:custGeom>
                          <a:avLst/>
                          <a:gdLst/>
                          <a:ahLst/>
                          <a:cxnLst/>
                          <a:rect l="l" t="t" r="r" b="b"/>
                          <a:pathLst>
                            <a:path w="1257300">
                              <a:moveTo>
                                <a:pt x="0" y="0"/>
                              </a:moveTo>
                              <a:lnTo>
                                <a:pt x="1257300" y="0"/>
                              </a:lnTo>
                            </a:path>
                          </a:pathLst>
                        </a:custGeom>
                        <a:ln w="9525">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262.5pt;margin-top:35.85pt;height:0.1pt;width:99pt;mso-position-horizontal-relative:page;mso-wrap-distance-bottom:0pt;mso-wrap-distance-top:0pt;z-index:-251657216;mso-width-relative:page;mso-height-relative:page;" filled="f" stroked="t" coordsize="1257300,1" o:gfxdata="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cbeGjWAAAACQEAAA8AAAAAAAAAAQAg&#10;AAAAIgAAAGRycy9kb3ducmV2LnhtbFBLAQIUABQAAAAIAIdO4kBfqdZzEAIAAHoEAAAOAAAAAAAA&#10;AAEAIAAAACUBAABkcnMvZTJvRG9jLnhtbFBLBQYAAAAABgAGAFkBAACnBQAAAAA=&#10;" path="m0,0l1257300,0e">
                <v:fill on="f" focussize="0,0"/>
                <v:stroke color="#000000" joinstyle="round"/>
                <v:imagedata o:title=""/>
                <o:lock v:ext="edit" aspectratio="f"/>
                <v:textbox inset="0mm,0mm,0mm,0mm"/>
                <w10:wrap type="topAndBottom"/>
              </v:shape>
            </w:pict>
          </mc:Fallback>
        </mc:AlternateContent>
      </w:r>
      <w:r>
        <w:rPr>
          <w:b/>
          <w:sz w:val="28"/>
        </w:rPr>
        <w:t>THỰC</w:t>
      </w:r>
      <w:r>
        <w:rPr>
          <w:b/>
          <w:spacing w:val="-5"/>
          <w:sz w:val="28"/>
        </w:rPr>
        <w:t xml:space="preserve"> </w:t>
      </w:r>
      <w:r>
        <w:rPr>
          <w:b/>
          <w:sz w:val="28"/>
        </w:rPr>
        <w:t>HIỆN</w:t>
      </w:r>
      <w:r>
        <w:rPr>
          <w:b/>
          <w:spacing w:val="-5"/>
          <w:sz w:val="28"/>
        </w:rPr>
        <w:t xml:space="preserve"> </w:t>
      </w:r>
      <w:r>
        <w:rPr>
          <w:b/>
          <w:sz w:val="28"/>
        </w:rPr>
        <w:t>CHƯƠNG</w:t>
      </w:r>
      <w:r>
        <w:rPr>
          <w:b/>
          <w:spacing w:val="-3"/>
          <w:sz w:val="28"/>
        </w:rPr>
        <w:t xml:space="preserve"> </w:t>
      </w:r>
      <w:r>
        <w:rPr>
          <w:b/>
          <w:sz w:val="28"/>
        </w:rPr>
        <w:t>TRÌNH</w:t>
      </w:r>
      <w:r>
        <w:rPr>
          <w:b/>
          <w:spacing w:val="-3"/>
          <w:sz w:val="28"/>
        </w:rPr>
        <w:t xml:space="preserve"> </w:t>
      </w:r>
      <w:r>
        <w:rPr>
          <w:b/>
          <w:sz w:val="28"/>
        </w:rPr>
        <w:t>GIÁO</w:t>
      </w:r>
      <w:r>
        <w:rPr>
          <w:b/>
          <w:spacing w:val="-6"/>
          <w:sz w:val="28"/>
        </w:rPr>
        <w:t xml:space="preserve"> </w:t>
      </w:r>
      <w:r>
        <w:rPr>
          <w:b/>
          <w:sz w:val="28"/>
        </w:rPr>
        <w:t>DỤC</w:t>
      </w:r>
      <w:r>
        <w:rPr>
          <w:b/>
          <w:spacing w:val="-4"/>
          <w:sz w:val="28"/>
        </w:rPr>
        <w:t xml:space="preserve"> </w:t>
      </w:r>
      <w:r>
        <w:rPr>
          <w:b/>
          <w:sz w:val="28"/>
        </w:rPr>
        <w:t>ĐỊA</w:t>
      </w:r>
      <w:r>
        <w:rPr>
          <w:b/>
          <w:spacing w:val="-4"/>
          <w:sz w:val="28"/>
        </w:rPr>
        <w:t xml:space="preserve"> </w:t>
      </w:r>
      <w:r>
        <w:rPr>
          <w:b/>
          <w:sz w:val="28"/>
        </w:rPr>
        <w:t>PHƯƠNG</w:t>
      </w:r>
      <w:r>
        <w:rPr>
          <w:b/>
          <w:spacing w:val="-1"/>
          <w:sz w:val="28"/>
        </w:rPr>
        <w:t xml:space="preserve"> </w:t>
      </w:r>
    </w:p>
    <w:p w14:paraId="7C1D0CA2">
      <w:pPr>
        <w:spacing w:before="16" w:line="252" w:lineRule="auto"/>
        <w:ind w:left="659" w:right="531"/>
        <w:jc w:val="center"/>
        <w:rPr>
          <w:b/>
          <w:sz w:val="28"/>
          <w:lang w:val="vi-VN"/>
        </w:rPr>
      </w:pPr>
      <w:r>
        <w:rPr>
          <w:b/>
          <w:sz w:val="28"/>
        </w:rPr>
        <w:t>NĂM HỌC: 202</w:t>
      </w:r>
      <w:r>
        <w:rPr>
          <w:b/>
          <w:sz w:val="28"/>
          <w:lang w:val="vi-VN"/>
        </w:rPr>
        <w:t>5</w:t>
      </w:r>
      <w:r>
        <w:rPr>
          <w:b/>
          <w:sz w:val="28"/>
        </w:rPr>
        <w:t xml:space="preserve"> - 202</w:t>
      </w:r>
      <w:r>
        <w:rPr>
          <w:b/>
          <w:sz w:val="28"/>
          <w:lang w:val="vi-VN"/>
        </w:rPr>
        <w:t>6</w:t>
      </w:r>
    </w:p>
    <w:p w14:paraId="017A9B1E">
      <w:pPr>
        <w:spacing w:after="150"/>
        <w:ind w:left="-142" w:firstLine="862"/>
        <w:jc w:val="both"/>
        <w:rPr>
          <w:i/>
          <w:szCs w:val="28"/>
        </w:rPr>
      </w:pPr>
    </w:p>
    <w:p w14:paraId="579D6F8A">
      <w:pPr>
        <w:spacing w:after="150"/>
        <w:ind w:left="-142" w:firstLine="862"/>
        <w:jc w:val="both"/>
        <w:rPr>
          <w:bCs/>
          <w:i/>
          <w:sz w:val="28"/>
          <w:szCs w:val="28"/>
        </w:rPr>
      </w:pPr>
      <w:r>
        <w:rPr>
          <w:rFonts w:hint="default"/>
          <w:i/>
          <w:sz w:val="28"/>
          <w:szCs w:val="28"/>
          <w:lang w:val="en-US"/>
        </w:rPr>
        <w:t xml:space="preserve">- </w:t>
      </w:r>
      <w:r>
        <w:rPr>
          <w:i/>
          <w:sz w:val="28"/>
          <w:szCs w:val="28"/>
        </w:rPr>
        <w:t xml:space="preserve">Căn cứ </w:t>
      </w:r>
      <w:r>
        <w:rPr>
          <w:i/>
          <w:spacing w:val="-2"/>
          <w:sz w:val="28"/>
          <w:szCs w:val="28"/>
        </w:rPr>
        <w:t>Quyết định</w:t>
      </w:r>
      <w:r>
        <w:rPr>
          <w:bCs/>
          <w:i/>
          <w:sz w:val="28"/>
          <w:szCs w:val="28"/>
          <w:lang w:val="vi-VN"/>
        </w:rPr>
        <w:t xml:space="preserve"> số</w:t>
      </w:r>
      <w:r>
        <w:rPr>
          <w:bCs/>
          <w:i/>
          <w:sz w:val="28"/>
          <w:szCs w:val="28"/>
        </w:rPr>
        <w:t xml:space="preserve"> 548/QĐ-SGD&amp;ĐT ngày 05/8/2022 Quyết định về việc điều chỉnh Khung nội dung giáo dục địa phương cấp Tiểu học tỉnh Ninh Bình theo chương trình giáo dục phổ thông.</w:t>
      </w:r>
    </w:p>
    <w:p w14:paraId="39992155">
      <w:pPr>
        <w:widowControl w:val="0"/>
        <w:autoSpaceDE w:val="0"/>
        <w:autoSpaceDN w:val="0"/>
        <w:spacing w:before="1" w:line="276" w:lineRule="auto"/>
        <w:ind w:right="259" w:firstLine="720"/>
        <w:jc w:val="both"/>
        <w:rPr>
          <w:rFonts w:hint="default"/>
          <w:i/>
          <w:color w:val="000000"/>
          <w:sz w:val="28"/>
          <w:szCs w:val="28"/>
          <w:lang w:val="en-US"/>
        </w:rPr>
      </w:pPr>
      <w:bookmarkStart w:id="0" w:name="_Hlk213163884"/>
      <w:r>
        <w:rPr>
          <w:rFonts w:hint="default"/>
          <w:i/>
          <w:color w:val="000000"/>
          <w:sz w:val="28"/>
          <w:szCs w:val="28"/>
          <w:lang w:val="en-US"/>
        </w:rPr>
        <w:t xml:space="preserve">- </w:t>
      </w:r>
      <w:r>
        <w:rPr>
          <w:i/>
          <w:color w:val="000000"/>
          <w:sz w:val="28"/>
          <w:szCs w:val="28"/>
          <w:lang w:val="nb-NO"/>
        </w:rPr>
        <w:t xml:space="preserve">Căn cứ </w:t>
      </w:r>
      <w:r>
        <w:rPr>
          <w:i/>
          <w:color w:val="000000"/>
          <w:sz w:val="28"/>
          <w:szCs w:val="28"/>
          <w:lang w:val="vi"/>
        </w:rPr>
        <w:t xml:space="preserve">Kế hoạch số </w:t>
      </w:r>
      <w:r>
        <w:rPr>
          <w:rFonts w:hint="default"/>
          <w:i/>
          <w:color w:val="000000"/>
          <w:sz w:val="28"/>
          <w:szCs w:val="28"/>
          <w:lang w:val="en-US"/>
        </w:rPr>
        <w:t>13</w:t>
      </w:r>
      <w:r>
        <w:rPr>
          <w:i/>
          <w:sz w:val="28"/>
          <w:szCs w:val="28"/>
        </w:rPr>
        <w:t>/KH-THKL</w:t>
      </w:r>
      <w:r>
        <w:rPr>
          <w:i/>
          <w:sz w:val="28"/>
          <w:szCs w:val="28"/>
          <w:lang w:val="vi-VN"/>
        </w:rPr>
        <w:t>, ngày 1</w:t>
      </w:r>
      <w:r>
        <w:rPr>
          <w:rFonts w:hint="default"/>
          <w:i/>
          <w:sz w:val="28"/>
          <w:szCs w:val="28"/>
          <w:lang w:val="en-US"/>
        </w:rPr>
        <w:t>5</w:t>
      </w:r>
      <w:r>
        <w:rPr>
          <w:i/>
          <w:sz w:val="28"/>
          <w:szCs w:val="28"/>
          <w:lang w:val="vi-VN"/>
        </w:rPr>
        <w:t xml:space="preserve">/8/2025 </w:t>
      </w:r>
      <w:r>
        <w:rPr>
          <w:i/>
          <w:color w:val="000000"/>
          <w:sz w:val="28"/>
          <w:szCs w:val="28"/>
          <w:lang w:val="vi"/>
        </w:rPr>
        <w:t xml:space="preserve">của </w:t>
      </w:r>
      <w:r>
        <w:rPr>
          <w:rFonts w:hint="default"/>
          <w:i/>
          <w:color w:val="000000"/>
          <w:sz w:val="28"/>
          <w:szCs w:val="28"/>
          <w:lang w:val="en-US"/>
        </w:rPr>
        <w:t xml:space="preserve">hiệu trưởng trường Tiểu </w:t>
      </w:r>
      <w:r>
        <w:rPr>
          <w:i/>
          <w:color w:val="000000"/>
          <w:sz w:val="28"/>
          <w:szCs w:val="28"/>
        </w:rPr>
        <w:t>học Khánh Lợi</w:t>
      </w:r>
      <w:r>
        <w:rPr>
          <w:rFonts w:hint="default"/>
          <w:i/>
          <w:color w:val="000000"/>
          <w:sz w:val="28"/>
          <w:szCs w:val="28"/>
          <w:lang w:val="en-US"/>
        </w:rPr>
        <w:t xml:space="preserve"> năm học 2025-2026.</w:t>
      </w:r>
    </w:p>
    <w:p w14:paraId="44C321E6">
      <w:pPr>
        <w:spacing w:before="1" w:line="276" w:lineRule="auto"/>
        <w:ind w:right="259" w:firstLine="720"/>
        <w:jc w:val="both"/>
        <w:rPr>
          <w:rFonts w:hint="default"/>
          <w:i/>
          <w:color w:val="000000"/>
          <w:sz w:val="28"/>
          <w:szCs w:val="28"/>
          <w:lang w:val="en-US"/>
        </w:rPr>
      </w:pPr>
      <w:r>
        <w:rPr>
          <w:rFonts w:hint="default"/>
          <w:i/>
          <w:color w:val="000000"/>
          <w:sz w:val="28"/>
          <w:szCs w:val="28"/>
          <w:lang w:val="en-US"/>
        </w:rPr>
        <w:t xml:space="preserve">- </w:t>
      </w:r>
      <w:r>
        <w:rPr>
          <w:i/>
          <w:color w:val="000000"/>
          <w:sz w:val="28"/>
          <w:szCs w:val="28"/>
          <w:lang w:val="nb-NO"/>
        </w:rPr>
        <w:t xml:space="preserve">Căn cứ </w:t>
      </w:r>
      <w:r>
        <w:rPr>
          <w:i/>
          <w:color w:val="000000"/>
          <w:sz w:val="28"/>
          <w:szCs w:val="28"/>
        </w:rPr>
        <w:t xml:space="preserve">Kế hoạch số </w:t>
      </w:r>
      <w:r>
        <w:rPr>
          <w:i/>
          <w:sz w:val="28"/>
          <w:szCs w:val="28"/>
          <w:lang w:val="vi-VN"/>
        </w:rPr>
        <w:t>14e</w:t>
      </w:r>
      <w:r>
        <w:rPr>
          <w:i/>
          <w:sz w:val="28"/>
          <w:szCs w:val="28"/>
        </w:rPr>
        <w:t>/KH-THKL</w:t>
      </w:r>
      <w:r>
        <w:rPr>
          <w:i/>
          <w:sz w:val="28"/>
          <w:szCs w:val="28"/>
          <w:lang w:val="vi-VN"/>
        </w:rPr>
        <w:t xml:space="preserve">, ngày 3/9/2025 </w:t>
      </w:r>
      <w:r>
        <w:rPr>
          <w:i/>
          <w:color w:val="000000"/>
          <w:sz w:val="28"/>
          <w:szCs w:val="28"/>
        </w:rPr>
        <w:t>của Trường Tiểu học Khánh Lợi năm học 2025-2026</w:t>
      </w:r>
      <w:r>
        <w:rPr>
          <w:rFonts w:hint="default"/>
          <w:i/>
          <w:color w:val="000000"/>
          <w:sz w:val="28"/>
          <w:szCs w:val="28"/>
          <w:lang w:val="en-US"/>
        </w:rPr>
        <w:t xml:space="preserve"> về kế hoạch chỉ đạo học giáo dục địa phương năm học 2025-2026.</w:t>
      </w:r>
    </w:p>
    <w:bookmarkEnd w:id="0"/>
    <w:p w14:paraId="4A2C9ABC">
      <w:pPr>
        <w:spacing w:line="400" w:lineRule="atLeast"/>
        <w:ind w:firstLine="720"/>
        <w:jc w:val="both"/>
        <w:rPr>
          <w:i/>
          <w:color w:val="000000" w:themeColor="text1"/>
          <w:sz w:val="28"/>
          <w:szCs w:val="28"/>
          <w:lang w:val="nl-NL"/>
          <w14:textFill>
            <w14:solidFill>
              <w14:schemeClr w14:val="tx1"/>
            </w14:solidFill>
          </w14:textFill>
        </w:rPr>
      </w:pPr>
      <w:r>
        <w:rPr>
          <w:rFonts w:hint="default"/>
          <w:i/>
          <w:color w:val="000000" w:themeColor="text1"/>
          <w:sz w:val="28"/>
          <w:szCs w:val="28"/>
          <w:lang w:val="en-US"/>
          <w14:textFill>
            <w14:solidFill>
              <w14:schemeClr w14:val="tx1"/>
            </w14:solidFill>
          </w14:textFill>
        </w:rPr>
        <w:t xml:space="preserve">- </w:t>
      </w:r>
      <w:r>
        <w:rPr>
          <w:i/>
          <w:color w:val="000000" w:themeColor="text1"/>
          <w:sz w:val="28"/>
          <w:szCs w:val="28"/>
          <w:lang w:val="nl-NL"/>
          <w14:textFill>
            <w14:solidFill>
              <w14:schemeClr w14:val="tx1"/>
            </w14:solidFill>
          </w14:textFill>
        </w:rPr>
        <w:t xml:space="preserve">Căn cứ điều kiện thực tế về đội ngũ, cơ sở vật chất của nhà trường và địa phương, </w:t>
      </w:r>
      <w:r>
        <w:rPr>
          <w:i/>
          <w:color w:val="000000" w:themeColor="text1"/>
          <w:sz w:val="28"/>
          <w:szCs w:val="28"/>
          <w:lang w:val="vi-VN"/>
          <w14:textFill>
            <w14:solidFill>
              <w14:schemeClr w14:val="tx1"/>
            </w14:solidFill>
          </w14:textFill>
        </w:rPr>
        <w:t xml:space="preserve">Khối </w:t>
      </w:r>
      <w:r>
        <w:rPr>
          <w:rFonts w:hint="default"/>
          <w:i/>
          <w:color w:val="000000" w:themeColor="text1"/>
          <w:sz w:val="28"/>
          <w:szCs w:val="28"/>
          <w:lang w:val="en-US"/>
          <w14:textFill>
            <w14:solidFill>
              <w14:schemeClr w14:val="tx1"/>
            </w14:solidFill>
          </w14:textFill>
        </w:rPr>
        <w:t>3</w:t>
      </w:r>
      <w:r>
        <w:rPr>
          <w:i/>
          <w:color w:val="000000" w:themeColor="text1"/>
          <w:sz w:val="28"/>
          <w:szCs w:val="28"/>
          <w:lang w:val="vi-VN"/>
          <w14:textFill>
            <w14:solidFill>
              <w14:schemeClr w14:val="tx1"/>
            </w14:solidFill>
          </w14:textFill>
        </w:rPr>
        <w:t xml:space="preserve"> </w:t>
      </w:r>
      <w:r>
        <w:rPr>
          <w:i/>
          <w:color w:val="000000" w:themeColor="text1"/>
          <w:sz w:val="28"/>
          <w:szCs w:val="28"/>
          <w:lang w:val="nl-NL"/>
          <w14:textFill>
            <w14:solidFill>
              <w14:schemeClr w14:val="tx1"/>
            </w14:solidFill>
          </w14:textFill>
        </w:rPr>
        <w:t xml:space="preserve">Trường Tiểu học </w:t>
      </w:r>
      <w:r>
        <w:rPr>
          <w:i/>
          <w:color w:val="000000" w:themeColor="text1"/>
          <w:sz w:val="28"/>
          <w:szCs w:val="28"/>
          <w:lang w:val="nb-NO"/>
          <w14:textFill>
            <w14:solidFill>
              <w14:schemeClr w14:val="tx1"/>
            </w14:solidFill>
          </w14:textFill>
        </w:rPr>
        <w:t xml:space="preserve">Khánh Lợi </w:t>
      </w:r>
      <w:r>
        <w:rPr>
          <w:i/>
          <w:color w:val="000000" w:themeColor="text1"/>
          <w:sz w:val="28"/>
          <w:szCs w:val="28"/>
          <w:lang w:val="nl-NL"/>
          <w14:textFill>
            <w14:solidFill>
              <w14:schemeClr w14:val="tx1"/>
            </w14:solidFill>
          </w14:textFill>
        </w:rPr>
        <w:t>xây dựng kế hoạch tổ chức dạy học Giáo dục địa phương, năm học 202</w:t>
      </w:r>
      <w:r>
        <w:rPr>
          <w:i/>
          <w:color w:val="000000" w:themeColor="text1"/>
          <w:sz w:val="28"/>
          <w:szCs w:val="28"/>
          <w:lang w:val="vi-VN"/>
          <w14:textFill>
            <w14:solidFill>
              <w14:schemeClr w14:val="tx1"/>
            </w14:solidFill>
          </w14:textFill>
        </w:rPr>
        <w:t>5</w:t>
      </w:r>
      <w:r>
        <w:rPr>
          <w:i/>
          <w:color w:val="000000" w:themeColor="text1"/>
          <w:sz w:val="28"/>
          <w:szCs w:val="28"/>
          <w:lang w:val="nl-NL"/>
          <w14:textFill>
            <w14:solidFill>
              <w14:schemeClr w14:val="tx1"/>
            </w14:solidFill>
          </w14:textFill>
        </w:rPr>
        <w:t>-20</w:t>
      </w:r>
      <w:r>
        <w:rPr>
          <w:i/>
          <w:color w:val="000000" w:themeColor="text1"/>
          <w:sz w:val="28"/>
          <w:szCs w:val="28"/>
          <w:lang w:val="vi-VN"/>
          <w14:textFill>
            <w14:solidFill>
              <w14:schemeClr w14:val="tx1"/>
            </w14:solidFill>
          </w14:textFill>
        </w:rPr>
        <w:t>26</w:t>
      </w:r>
      <w:r>
        <w:rPr>
          <w:i/>
          <w:color w:val="000000" w:themeColor="text1"/>
          <w:sz w:val="28"/>
          <w:szCs w:val="28"/>
          <w:lang w:val="nl-NL"/>
          <w14:textFill>
            <w14:solidFill>
              <w14:schemeClr w14:val="tx1"/>
            </w14:solidFill>
          </w14:textFill>
        </w:rPr>
        <w:t xml:space="preserve"> như sau:</w:t>
      </w:r>
    </w:p>
    <w:p w14:paraId="2C38FE6E">
      <w:pPr>
        <w:spacing w:before="45" w:after="45"/>
        <w:ind w:firstLine="670"/>
        <w:jc w:val="both"/>
        <w:rPr>
          <w:sz w:val="24"/>
          <w:szCs w:val="24"/>
        </w:rPr>
      </w:pPr>
      <w:r>
        <w:rPr>
          <w:b/>
          <w:bCs/>
          <w:sz w:val="24"/>
          <w:szCs w:val="24"/>
        </w:rPr>
        <w:t>I. MỤC ĐÍCH, YÊU CẦU</w:t>
      </w:r>
    </w:p>
    <w:p w14:paraId="21859D87">
      <w:pPr>
        <w:spacing w:before="45" w:after="45"/>
        <w:ind w:right="-93" w:firstLine="675"/>
        <w:jc w:val="both"/>
        <w:rPr>
          <w:rFonts w:hint="default"/>
          <w:sz w:val="28"/>
          <w:szCs w:val="28"/>
          <w:lang w:val="en-US"/>
        </w:rPr>
      </w:pPr>
      <w:r>
        <w:rPr>
          <w:spacing w:val="4"/>
          <w:sz w:val="28"/>
          <w:szCs w:val="28"/>
        </w:rPr>
        <w:t xml:space="preserve">Nội dung giáo dục địa phương nhằm </w:t>
      </w:r>
      <w:r>
        <w:rPr>
          <w:sz w:val="28"/>
          <w:szCs w:val="28"/>
        </w:rPr>
        <w:t>trang bị cho học sinh những hiểu biết cơ bản về văn hóa, lịch sử, truyền thống, địa lý, kinh tế,hướng nghiệp, chính trị -xã hội, môi trường của địa phương, bồi dưỡng tình yêu quê hương, ý thức tìm hiểu, gìn giữ và phát huy các giá trị văn hóa của quê hương tỉnh Ninh Bình</w:t>
      </w:r>
      <w:r>
        <w:rPr>
          <w:rFonts w:hint="default"/>
          <w:sz w:val="28"/>
          <w:szCs w:val="28"/>
          <w:lang w:val="en-US"/>
        </w:rPr>
        <w:t>.</w:t>
      </w:r>
    </w:p>
    <w:p w14:paraId="1DF8F62C">
      <w:pPr>
        <w:spacing w:before="45" w:after="45"/>
        <w:ind w:right="-93"/>
        <w:jc w:val="both"/>
        <w:rPr>
          <w:sz w:val="28"/>
          <w:szCs w:val="28"/>
        </w:rPr>
      </w:pPr>
      <w:r>
        <w:rPr>
          <w:sz w:val="28"/>
          <w:szCs w:val="28"/>
        </w:rPr>
        <w:tab/>
      </w:r>
      <w:r>
        <w:rPr>
          <w:sz w:val="28"/>
          <w:szCs w:val="28"/>
        </w:rPr>
        <w:t>Nội dung được tích hợp vào các môn học và hoạt động trải nghiệm, đảm bảo tính thực tiễn, tính khoa học, phù hợp với trình độ nhận thức của học sinh, không gây quá tải cho học sinh.</w:t>
      </w:r>
    </w:p>
    <w:p w14:paraId="4B1A7CDC">
      <w:pPr>
        <w:spacing w:before="45" w:after="45"/>
        <w:ind w:right="-93" w:firstLine="240"/>
        <w:jc w:val="both"/>
      </w:pPr>
      <w:r>
        <w:rPr>
          <w:sz w:val="28"/>
          <w:szCs w:val="28"/>
        </w:rPr>
        <w:t xml:space="preserve">      Triển khai thực hiện nội dung chương trình phải cụ thể hóa chương trình giáo dục phổ thông, đảm bảo các yêu cầu cần đạt về kiến thức, kỹ năng, thái độ trong từng môn học, yêu cầu cần đạt theo quy định của chương trình</w:t>
      </w:r>
    </w:p>
    <w:p w14:paraId="0C90CAA4">
      <w:pPr>
        <w:pStyle w:val="2"/>
        <w:tabs>
          <w:tab w:val="left" w:pos="1092"/>
        </w:tabs>
        <w:spacing w:before="0"/>
        <w:ind w:hanging="231"/>
        <w:jc w:val="left"/>
        <w:rPr>
          <w:rFonts w:hint="default"/>
          <w:sz w:val="24"/>
          <w:szCs w:val="24"/>
          <w:lang w:val="en-US"/>
        </w:rPr>
      </w:pPr>
      <w:r>
        <w:rPr>
          <w:lang w:val="en-US"/>
        </w:rPr>
        <w:t xml:space="preserve">    </w:t>
      </w:r>
      <w:r>
        <w:rPr>
          <w:sz w:val="24"/>
          <w:szCs w:val="24"/>
          <w:lang w:val="en-US"/>
        </w:rPr>
        <w:t xml:space="preserve">   II.</w:t>
      </w:r>
      <w:r>
        <w:rPr>
          <w:sz w:val="24"/>
          <w:szCs w:val="24"/>
          <w:lang w:val="vi-VN"/>
        </w:rPr>
        <w:t xml:space="preserve"> </w:t>
      </w:r>
      <w:r>
        <w:rPr>
          <w:sz w:val="24"/>
          <w:szCs w:val="24"/>
          <w:lang w:val="en-US"/>
        </w:rPr>
        <w:t>NỘI DUNG</w:t>
      </w:r>
      <w:r>
        <w:rPr>
          <w:rFonts w:hint="default"/>
          <w:sz w:val="24"/>
          <w:szCs w:val="24"/>
          <w:lang w:val="en-US"/>
        </w:rPr>
        <w:t>, HÌNH THỨC, PHƯƠNG PHÁP</w:t>
      </w:r>
    </w:p>
    <w:p w14:paraId="043DA60D">
      <w:pPr>
        <w:pStyle w:val="5"/>
        <w:ind w:right="2628" w:firstLine="280" w:firstLineChars="100"/>
        <w:rPr>
          <w:rFonts w:hint="default"/>
          <w:b/>
          <w:bCs/>
          <w:lang w:val="en-US"/>
        </w:rPr>
      </w:pPr>
      <w:r>
        <w:rPr>
          <w:rFonts w:hint="default"/>
          <w:b/>
          <w:bCs/>
          <w:lang w:val="en-US"/>
        </w:rPr>
        <w:t>2.1 Nội dung: Gồm 6 chủ đề</w:t>
      </w:r>
    </w:p>
    <w:p w14:paraId="1EFCD06C">
      <w:pPr>
        <w:pStyle w:val="5"/>
        <w:ind w:right="2628" w:firstLine="280" w:firstLineChars="100"/>
        <w:rPr>
          <w:rFonts w:hint="default"/>
          <w:lang w:val="en-US"/>
        </w:rPr>
      </w:pPr>
      <w:r>
        <w:t>Chủ</w:t>
      </w:r>
      <w:r>
        <w:rPr>
          <w:spacing w:val="-4"/>
        </w:rPr>
        <w:t xml:space="preserve"> </w:t>
      </w:r>
      <w:r>
        <w:t>đề</w:t>
      </w:r>
      <w:r>
        <w:rPr>
          <w:spacing w:val="-7"/>
        </w:rPr>
        <w:t xml:space="preserve"> </w:t>
      </w:r>
      <w:r>
        <w:t>1:</w:t>
      </w:r>
      <w:r>
        <w:rPr>
          <w:rFonts w:hint="default"/>
          <w:vertAlign w:val="baseline"/>
          <w:lang w:val="en-US"/>
        </w:rPr>
        <w:t xml:space="preserve"> Quần thể danh thắng Tràng An </w:t>
      </w:r>
    </w:p>
    <w:p w14:paraId="116E84E7">
      <w:pPr>
        <w:pStyle w:val="5"/>
        <w:ind w:left="0" w:right="3638"/>
        <w:rPr>
          <w:rFonts w:hint="default"/>
          <w:vertAlign w:val="baseline"/>
          <w:lang w:val="en-US"/>
        </w:rPr>
      </w:pPr>
      <w:r>
        <w:rPr>
          <w:lang w:val="en-US"/>
        </w:rPr>
        <w:t xml:space="preserve">   </w:t>
      </w:r>
      <w:r>
        <w:rPr>
          <w:rFonts w:hint="default"/>
          <w:lang w:val="en-US"/>
        </w:rPr>
        <w:t xml:space="preserve">  </w:t>
      </w:r>
      <w:r>
        <w:rPr>
          <w:lang w:val="en-US"/>
        </w:rPr>
        <w:t xml:space="preserve">  </w:t>
      </w:r>
      <w:r>
        <w:t xml:space="preserve">Chủ đề 2: </w:t>
      </w:r>
      <w:r>
        <w:rPr>
          <w:rFonts w:hint="default"/>
          <w:vertAlign w:val="baseline"/>
          <w:lang w:val="en-US"/>
        </w:rPr>
        <w:t>Danh tướng ở Ninh Bình</w:t>
      </w:r>
    </w:p>
    <w:p w14:paraId="02CD74F9">
      <w:pPr>
        <w:pStyle w:val="5"/>
        <w:ind w:left="0" w:right="3638" w:firstLine="420" w:firstLineChars="150"/>
        <w:rPr>
          <w:rFonts w:hint="default"/>
          <w:lang w:val="en-US"/>
        </w:rPr>
      </w:pPr>
      <w:r>
        <w:rPr>
          <w:lang w:val="en-US"/>
        </w:rPr>
        <w:t xml:space="preserve"> </w:t>
      </w:r>
      <w:r>
        <w:t xml:space="preserve">Chủ đề </w:t>
      </w:r>
      <w:r>
        <w:rPr>
          <w:rFonts w:hint="default"/>
          <w:lang w:val="en-US"/>
        </w:rPr>
        <w:t xml:space="preserve">3: </w:t>
      </w:r>
      <w:r>
        <w:rPr>
          <w:rFonts w:hint="default"/>
          <w:vertAlign w:val="baseline"/>
          <w:lang w:val="en-US"/>
        </w:rPr>
        <w:t>Lễ hội đền thánh Nguyễn</w:t>
      </w:r>
    </w:p>
    <w:p w14:paraId="0394ECA3">
      <w:pPr>
        <w:pStyle w:val="5"/>
        <w:ind w:right="3638"/>
        <w:rPr>
          <w:lang w:val="en-US"/>
        </w:rPr>
      </w:pPr>
      <w:r>
        <w:rPr>
          <w:lang w:val="en-US"/>
        </w:rPr>
        <w:t xml:space="preserve">    </w:t>
      </w:r>
      <w:r>
        <w:t>Chủ</w:t>
      </w:r>
      <w:r>
        <w:rPr>
          <w:spacing w:val="-3"/>
        </w:rPr>
        <w:t xml:space="preserve"> </w:t>
      </w:r>
      <w:r>
        <w:t>đề</w:t>
      </w:r>
      <w:r>
        <w:rPr>
          <w:spacing w:val="-6"/>
        </w:rPr>
        <w:t xml:space="preserve"> </w:t>
      </w:r>
      <w:r>
        <w:t>4:</w:t>
      </w:r>
      <w:r>
        <w:rPr>
          <w:spacing w:val="-3"/>
        </w:rPr>
        <w:t xml:space="preserve"> </w:t>
      </w:r>
      <w:r>
        <w:rPr>
          <w:rFonts w:hint="default"/>
          <w:vertAlign w:val="baseline"/>
          <w:lang w:val="en-US"/>
        </w:rPr>
        <w:t>Đặc sản quê hương</w:t>
      </w:r>
    </w:p>
    <w:p w14:paraId="26B7383F">
      <w:pPr>
        <w:pStyle w:val="5"/>
        <w:ind w:right="3638" w:firstLine="280"/>
        <w:rPr>
          <w:rFonts w:hint="default"/>
          <w:vertAlign w:val="baseline"/>
          <w:lang w:val="en-US"/>
        </w:rPr>
      </w:pPr>
      <w:r>
        <w:t xml:space="preserve">Chủ đề 5: </w:t>
      </w:r>
      <w:r>
        <w:rPr>
          <w:rFonts w:hint="default"/>
          <w:vertAlign w:val="baseline"/>
          <w:lang w:val="en-US"/>
        </w:rPr>
        <w:t>Hát xẩm</w:t>
      </w:r>
    </w:p>
    <w:p w14:paraId="6908BB4B">
      <w:pPr>
        <w:pStyle w:val="2"/>
        <w:tabs>
          <w:tab w:val="left" w:pos="1369"/>
        </w:tabs>
        <w:ind w:left="532" w:leftChars="210" w:hanging="70" w:hangingChars="25"/>
        <w:rPr>
          <w:rFonts w:hint="default"/>
          <w:b w:val="0"/>
          <w:bCs w:val="0"/>
          <w:vertAlign w:val="baseline"/>
          <w:lang w:val="en-US"/>
        </w:rPr>
      </w:pPr>
      <w:r>
        <w:rPr>
          <w:rFonts w:hint="default"/>
          <w:b w:val="0"/>
          <w:bCs w:val="0"/>
          <w:vertAlign w:val="baseline"/>
          <w:lang w:val="en-US"/>
        </w:rPr>
        <w:t>Chủ đề 6: Hoạt dộng cộng đồng của người dân Ninh Bình</w:t>
      </w:r>
    </w:p>
    <w:p w14:paraId="7C6D45DE">
      <w:pPr>
        <w:pStyle w:val="2"/>
        <w:tabs>
          <w:tab w:val="left" w:pos="1369"/>
        </w:tabs>
        <w:ind w:left="532" w:leftChars="210" w:hanging="70" w:hangingChars="25"/>
        <w:rPr>
          <w:rFonts w:hint="default"/>
          <w:b w:val="0"/>
          <w:bCs w:val="0"/>
          <w:vertAlign w:val="baseline"/>
          <w:lang w:val="en-US"/>
        </w:rPr>
      </w:pPr>
    </w:p>
    <w:p w14:paraId="75E1E205">
      <w:pPr>
        <w:pStyle w:val="2"/>
        <w:tabs>
          <w:tab w:val="left" w:pos="1369"/>
        </w:tabs>
        <w:ind w:left="532" w:leftChars="210" w:hanging="70" w:hangingChars="25"/>
        <w:rPr>
          <w:rFonts w:hint="default"/>
          <w:b/>
          <w:bCs/>
          <w:vertAlign w:val="baseline"/>
          <w:lang w:val="en-US"/>
        </w:rPr>
      </w:pPr>
      <w:r>
        <w:rPr>
          <w:rFonts w:hint="default"/>
          <w:b/>
          <w:bCs/>
          <w:vertAlign w:val="baseline"/>
          <w:lang w:val="en-US"/>
        </w:rPr>
        <w:t>Nội dung cụ thể</w:t>
      </w:r>
    </w:p>
    <w:tbl>
      <w:tblPr>
        <w:tblStyle w:val="4"/>
        <w:tblW w:w="25493" w:type="dxa"/>
        <w:tblInd w:w="-3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78"/>
        <w:gridCol w:w="1365"/>
        <w:gridCol w:w="1005"/>
        <w:gridCol w:w="1005"/>
        <w:gridCol w:w="1005"/>
        <w:gridCol w:w="1005"/>
        <w:gridCol w:w="1005"/>
        <w:gridCol w:w="1005"/>
        <w:gridCol w:w="1005"/>
        <w:gridCol w:w="1005"/>
        <w:gridCol w:w="1005"/>
        <w:gridCol w:w="1005"/>
      </w:tblGrid>
      <w:tr w14:paraId="70F5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4078" w:type="dxa"/>
            <w:tcBorders>
              <w:top w:val="nil"/>
              <w:left w:val="nil"/>
              <w:bottom w:val="nil"/>
              <w:right w:val="nil"/>
            </w:tcBorders>
            <w:shd w:val="clear" w:color="auto" w:fill="auto"/>
            <w:noWrap/>
            <w:vAlign w:val="bottom"/>
          </w:tcPr>
          <w:p w14:paraId="3D9C4832">
            <w:pPr>
              <w:keepNext w:val="0"/>
              <w:keepLines w:val="0"/>
              <w:widowControl/>
              <w:suppressLineNumbers w:val="0"/>
              <w:jc w:val="both"/>
              <w:textAlignment w:val="bottom"/>
              <w:rPr>
                <w:rFonts w:hint="default" w:ascii="Times New Roman" w:hAnsi="Times New Roman" w:cs="Times New Roman"/>
                <w:b/>
                <w:bCs/>
                <w:i w:val="0"/>
                <w:iCs w:val="0"/>
                <w:color w:val="000000"/>
                <w:sz w:val="28"/>
                <w:szCs w:val="28"/>
                <w:u w:val="none"/>
              </w:rPr>
            </w:pPr>
          </w:p>
        </w:tc>
        <w:tc>
          <w:tcPr>
            <w:tcW w:w="1365" w:type="dxa"/>
            <w:tcBorders>
              <w:top w:val="nil"/>
              <w:left w:val="nil"/>
              <w:bottom w:val="nil"/>
              <w:right w:val="nil"/>
            </w:tcBorders>
            <w:shd w:val="clear" w:color="auto" w:fill="auto"/>
            <w:noWrap/>
            <w:vAlign w:val="bottom"/>
          </w:tcPr>
          <w:p w14:paraId="391939C7">
            <w:pPr>
              <w:rPr>
                <w:rFonts w:hint="default" w:ascii="Times New Roman" w:hAnsi="Times New Roman" w:cs="Times New Roman"/>
                <w:i w:val="0"/>
                <w:iCs w:val="0"/>
                <w:color w:val="000000"/>
                <w:sz w:val="26"/>
                <w:szCs w:val="26"/>
                <w:u w:val="none"/>
              </w:rPr>
            </w:pPr>
          </w:p>
        </w:tc>
        <w:tc>
          <w:tcPr>
            <w:tcW w:w="1005" w:type="dxa"/>
            <w:tcBorders>
              <w:top w:val="nil"/>
              <w:left w:val="nil"/>
              <w:bottom w:val="nil"/>
              <w:right w:val="nil"/>
            </w:tcBorders>
            <w:shd w:val="clear" w:color="auto" w:fill="auto"/>
            <w:noWrap/>
            <w:vAlign w:val="bottom"/>
          </w:tcPr>
          <w:p w14:paraId="7400000A">
            <w:pPr>
              <w:rPr>
                <w:rFonts w:hint="default" w:ascii="Times New Roman" w:hAnsi="Times New Roman" w:cs="Times New Roman"/>
                <w:i w:val="0"/>
                <w:iCs w:val="0"/>
                <w:color w:val="000000"/>
                <w:sz w:val="26"/>
                <w:szCs w:val="26"/>
                <w:u w:val="none"/>
              </w:rPr>
            </w:pPr>
          </w:p>
        </w:tc>
        <w:tc>
          <w:tcPr>
            <w:tcW w:w="1005" w:type="dxa"/>
            <w:tcBorders>
              <w:top w:val="nil"/>
              <w:left w:val="nil"/>
              <w:bottom w:val="nil"/>
              <w:right w:val="nil"/>
            </w:tcBorders>
            <w:shd w:val="clear" w:color="auto" w:fill="auto"/>
            <w:noWrap/>
            <w:vAlign w:val="bottom"/>
          </w:tcPr>
          <w:p w14:paraId="76707807">
            <w:pPr>
              <w:rPr>
                <w:rFonts w:hint="default" w:ascii="Times New Roman" w:hAnsi="Times New Roman" w:cs="Times New Roman"/>
                <w:i w:val="0"/>
                <w:iCs w:val="0"/>
                <w:color w:val="000000"/>
                <w:sz w:val="26"/>
                <w:szCs w:val="26"/>
                <w:u w:val="none"/>
              </w:rPr>
            </w:pPr>
          </w:p>
        </w:tc>
        <w:tc>
          <w:tcPr>
            <w:tcW w:w="1005" w:type="dxa"/>
            <w:tcBorders>
              <w:top w:val="nil"/>
              <w:left w:val="nil"/>
              <w:bottom w:val="nil"/>
              <w:right w:val="nil"/>
            </w:tcBorders>
            <w:shd w:val="clear" w:color="auto" w:fill="auto"/>
            <w:noWrap/>
            <w:vAlign w:val="bottom"/>
          </w:tcPr>
          <w:p w14:paraId="15B89D7C">
            <w:pPr>
              <w:rPr>
                <w:rFonts w:hint="default" w:ascii="Times New Roman" w:hAnsi="Times New Roman" w:cs="Times New Roman"/>
                <w:i w:val="0"/>
                <w:iCs w:val="0"/>
                <w:color w:val="000000"/>
                <w:sz w:val="26"/>
                <w:szCs w:val="26"/>
                <w:u w:val="none"/>
              </w:rPr>
            </w:pPr>
          </w:p>
        </w:tc>
        <w:tc>
          <w:tcPr>
            <w:tcW w:w="1005" w:type="dxa"/>
            <w:tcBorders>
              <w:top w:val="nil"/>
              <w:left w:val="nil"/>
              <w:bottom w:val="nil"/>
              <w:right w:val="nil"/>
            </w:tcBorders>
            <w:shd w:val="clear" w:color="auto" w:fill="auto"/>
            <w:noWrap/>
            <w:vAlign w:val="bottom"/>
          </w:tcPr>
          <w:p w14:paraId="51CED261">
            <w:pPr>
              <w:rPr>
                <w:rFonts w:hint="default" w:ascii="Times New Roman" w:hAnsi="Times New Roman" w:cs="Times New Roman"/>
                <w:i w:val="0"/>
                <w:iCs w:val="0"/>
                <w:color w:val="000000"/>
                <w:sz w:val="26"/>
                <w:szCs w:val="26"/>
                <w:u w:val="none"/>
              </w:rPr>
            </w:pPr>
          </w:p>
        </w:tc>
        <w:tc>
          <w:tcPr>
            <w:tcW w:w="1005" w:type="dxa"/>
            <w:tcBorders>
              <w:top w:val="nil"/>
              <w:left w:val="nil"/>
              <w:bottom w:val="nil"/>
              <w:right w:val="nil"/>
            </w:tcBorders>
            <w:shd w:val="clear" w:color="auto" w:fill="auto"/>
            <w:noWrap/>
            <w:vAlign w:val="bottom"/>
          </w:tcPr>
          <w:p w14:paraId="51D65C8C">
            <w:pPr>
              <w:rPr>
                <w:rFonts w:hint="default" w:ascii="Times New Roman" w:hAnsi="Times New Roman" w:cs="Times New Roman"/>
                <w:i w:val="0"/>
                <w:iCs w:val="0"/>
                <w:color w:val="000000"/>
                <w:sz w:val="26"/>
                <w:szCs w:val="26"/>
                <w:u w:val="none"/>
              </w:rPr>
            </w:pPr>
          </w:p>
        </w:tc>
        <w:tc>
          <w:tcPr>
            <w:tcW w:w="1005" w:type="dxa"/>
            <w:tcBorders>
              <w:top w:val="nil"/>
              <w:left w:val="nil"/>
              <w:bottom w:val="nil"/>
              <w:right w:val="nil"/>
            </w:tcBorders>
            <w:shd w:val="clear" w:color="auto" w:fill="auto"/>
            <w:noWrap/>
            <w:vAlign w:val="bottom"/>
          </w:tcPr>
          <w:p w14:paraId="3666F0BF">
            <w:pPr>
              <w:rPr>
                <w:rFonts w:hint="default" w:ascii="Times New Roman" w:hAnsi="Times New Roman" w:cs="Times New Roman"/>
                <w:i w:val="0"/>
                <w:iCs w:val="0"/>
                <w:color w:val="000000"/>
                <w:sz w:val="26"/>
                <w:szCs w:val="26"/>
                <w:u w:val="none"/>
              </w:rPr>
            </w:pPr>
          </w:p>
        </w:tc>
        <w:tc>
          <w:tcPr>
            <w:tcW w:w="1005" w:type="dxa"/>
            <w:tcBorders>
              <w:top w:val="nil"/>
              <w:left w:val="nil"/>
              <w:bottom w:val="nil"/>
              <w:right w:val="nil"/>
            </w:tcBorders>
            <w:shd w:val="clear" w:color="auto" w:fill="auto"/>
            <w:noWrap/>
            <w:vAlign w:val="bottom"/>
          </w:tcPr>
          <w:p w14:paraId="4A9194FF">
            <w:pPr>
              <w:rPr>
                <w:rFonts w:hint="default" w:ascii="Times New Roman" w:hAnsi="Times New Roman" w:cs="Times New Roman"/>
                <w:i w:val="0"/>
                <w:iCs w:val="0"/>
                <w:color w:val="000000"/>
                <w:sz w:val="26"/>
                <w:szCs w:val="26"/>
                <w:u w:val="none"/>
              </w:rPr>
            </w:pPr>
          </w:p>
        </w:tc>
        <w:tc>
          <w:tcPr>
            <w:tcW w:w="1005" w:type="dxa"/>
            <w:tcBorders>
              <w:top w:val="nil"/>
              <w:left w:val="nil"/>
              <w:bottom w:val="nil"/>
              <w:right w:val="nil"/>
            </w:tcBorders>
            <w:shd w:val="clear" w:color="auto" w:fill="auto"/>
            <w:noWrap/>
            <w:vAlign w:val="bottom"/>
          </w:tcPr>
          <w:p w14:paraId="6EF12301">
            <w:pPr>
              <w:rPr>
                <w:rFonts w:hint="default" w:ascii="Times New Roman" w:hAnsi="Times New Roman" w:cs="Times New Roman"/>
                <w:i w:val="0"/>
                <w:iCs w:val="0"/>
                <w:color w:val="000000"/>
                <w:sz w:val="26"/>
                <w:szCs w:val="26"/>
                <w:u w:val="none"/>
              </w:rPr>
            </w:pPr>
          </w:p>
        </w:tc>
        <w:tc>
          <w:tcPr>
            <w:tcW w:w="1005" w:type="dxa"/>
            <w:tcBorders>
              <w:top w:val="nil"/>
              <w:left w:val="nil"/>
              <w:bottom w:val="nil"/>
              <w:right w:val="nil"/>
            </w:tcBorders>
            <w:shd w:val="clear" w:color="auto" w:fill="auto"/>
            <w:noWrap/>
            <w:vAlign w:val="bottom"/>
          </w:tcPr>
          <w:p w14:paraId="123CEF55">
            <w:pPr>
              <w:rPr>
                <w:rFonts w:hint="default" w:ascii="Times New Roman" w:hAnsi="Times New Roman" w:cs="Times New Roman"/>
                <w:i w:val="0"/>
                <w:iCs w:val="0"/>
                <w:color w:val="000000"/>
                <w:sz w:val="26"/>
                <w:szCs w:val="26"/>
                <w:u w:val="none"/>
              </w:rPr>
            </w:pPr>
          </w:p>
        </w:tc>
        <w:tc>
          <w:tcPr>
            <w:tcW w:w="1005" w:type="dxa"/>
            <w:tcBorders>
              <w:top w:val="nil"/>
              <w:left w:val="nil"/>
              <w:bottom w:val="nil"/>
              <w:right w:val="nil"/>
            </w:tcBorders>
            <w:shd w:val="clear" w:color="auto" w:fill="auto"/>
            <w:noWrap/>
            <w:vAlign w:val="bottom"/>
          </w:tcPr>
          <w:p w14:paraId="62F75F6B">
            <w:pPr>
              <w:rPr>
                <w:rFonts w:hint="default" w:ascii="Times New Roman" w:hAnsi="Times New Roman" w:cs="Times New Roman"/>
                <w:i w:val="0"/>
                <w:iCs w:val="0"/>
                <w:color w:val="000000"/>
                <w:sz w:val="26"/>
                <w:szCs w:val="26"/>
                <w:u w:val="none"/>
              </w:rPr>
            </w:pPr>
          </w:p>
        </w:tc>
      </w:tr>
    </w:tbl>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954"/>
        <w:gridCol w:w="3128"/>
        <w:gridCol w:w="1035"/>
        <w:gridCol w:w="965"/>
        <w:gridCol w:w="2395"/>
        <w:gridCol w:w="836"/>
      </w:tblGrid>
      <w:tr w14:paraId="0E79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shd w:val="clear" w:color="auto" w:fill="auto"/>
            <w:vAlign w:val="center"/>
          </w:tcPr>
          <w:p w14:paraId="47A14087">
            <w:pPr>
              <w:keepNext w:val="0"/>
              <w:keepLines w:val="0"/>
              <w:widowControl/>
              <w:suppressLineNumbers w:val="0"/>
              <w:jc w:val="left"/>
              <w:textAlignment w:val="center"/>
              <w:rPr>
                <w:rFonts w:hint="default" w:ascii="Times New Roman" w:hAnsi="Times New Roman" w:eastAsia="Times New Roman" w:cs="Times New Roman"/>
                <w:b/>
                <w:bCs/>
                <w:i w:val="0"/>
                <w:iCs w:val="0"/>
                <w:color w:val="000000"/>
                <w:sz w:val="26"/>
                <w:szCs w:val="26"/>
                <w:u w:val="none"/>
                <w:lang w:val="en-US" w:eastAsia="en-US" w:bidi="ar-SA"/>
              </w:rPr>
            </w:pPr>
            <w:r>
              <w:rPr>
                <w:rFonts w:hint="default" w:ascii="Times New Roman" w:hAnsi="Times New Roman" w:eastAsia="SimSun" w:cs="Times New Roman"/>
                <w:b/>
                <w:bCs/>
                <w:i w:val="0"/>
                <w:iCs w:val="0"/>
                <w:color w:val="000000"/>
                <w:kern w:val="0"/>
                <w:sz w:val="26"/>
                <w:szCs w:val="26"/>
                <w:u w:val="none"/>
                <w:lang w:val="en-US" w:eastAsia="zh-CN" w:bidi="ar"/>
              </w:rPr>
              <w:t>STT</w:t>
            </w:r>
          </w:p>
        </w:tc>
        <w:tc>
          <w:tcPr>
            <w:tcW w:w="954" w:type="dxa"/>
            <w:shd w:val="clear" w:color="auto" w:fill="auto"/>
            <w:vAlign w:val="center"/>
          </w:tcPr>
          <w:p w14:paraId="575D5641">
            <w:pPr>
              <w:keepNext w:val="0"/>
              <w:keepLines w:val="0"/>
              <w:widowControl/>
              <w:suppressLineNumbers w:val="0"/>
              <w:jc w:val="left"/>
              <w:textAlignment w:val="center"/>
              <w:rPr>
                <w:rFonts w:hint="default" w:ascii="Times New Roman" w:hAnsi="Times New Roman" w:eastAsia="Times New Roman" w:cs="Times New Roman"/>
                <w:b/>
                <w:bCs/>
                <w:i w:val="0"/>
                <w:iCs w:val="0"/>
                <w:color w:val="000000"/>
                <w:sz w:val="26"/>
                <w:szCs w:val="26"/>
                <w:u w:val="none"/>
                <w:lang w:val="en-US" w:eastAsia="en-US" w:bidi="ar-SA"/>
              </w:rPr>
            </w:pPr>
            <w:r>
              <w:rPr>
                <w:rFonts w:hint="default" w:ascii="Times New Roman" w:hAnsi="Times New Roman" w:eastAsia="SimSun" w:cs="Times New Roman"/>
                <w:b/>
                <w:bCs/>
                <w:i w:val="0"/>
                <w:iCs w:val="0"/>
                <w:color w:val="000000"/>
                <w:kern w:val="0"/>
                <w:sz w:val="26"/>
                <w:szCs w:val="26"/>
                <w:u w:val="none"/>
                <w:lang w:val="en-US" w:eastAsia="zh-CN" w:bidi="ar"/>
              </w:rPr>
              <w:t>MÔN HỌC</w:t>
            </w:r>
          </w:p>
        </w:tc>
        <w:tc>
          <w:tcPr>
            <w:tcW w:w="3128" w:type="dxa"/>
            <w:shd w:val="clear" w:color="auto" w:fill="auto"/>
            <w:vAlign w:val="center"/>
          </w:tcPr>
          <w:p w14:paraId="583F6517">
            <w:pPr>
              <w:keepNext w:val="0"/>
              <w:keepLines w:val="0"/>
              <w:widowControl/>
              <w:suppressLineNumbers w:val="0"/>
              <w:jc w:val="center"/>
              <w:textAlignment w:val="center"/>
              <w:rPr>
                <w:rFonts w:hint="default" w:ascii="Times New Roman" w:hAnsi="Times New Roman" w:eastAsia="Times New Roman" w:cs="Times New Roman"/>
                <w:b/>
                <w:bCs/>
                <w:i w:val="0"/>
                <w:iCs w:val="0"/>
                <w:color w:val="000000"/>
                <w:sz w:val="26"/>
                <w:szCs w:val="26"/>
                <w:u w:val="none"/>
                <w:lang w:val="en-US" w:eastAsia="en-US" w:bidi="ar-SA"/>
              </w:rPr>
            </w:pPr>
            <w:r>
              <w:rPr>
                <w:rFonts w:hint="default" w:ascii="Times New Roman" w:hAnsi="Times New Roman" w:eastAsia="SimSun" w:cs="Times New Roman"/>
                <w:b/>
                <w:bCs/>
                <w:i w:val="0"/>
                <w:iCs w:val="0"/>
                <w:color w:val="000000"/>
                <w:kern w:val="0"/>
                <w:sz w:val="26"/>
                <w:szCs w:val="26"/>
                <w:u w:val="none"/>
                <w:lang w:val="en-US" w:eastAsia="zh-CN" w:bidi="ar"/>
              </w:rPr>
              <w:t>TÊN BÀI</w:t>
            </w:r>
          </w:p>
        </w:tc>
        <w:tc>
          <w:tcPr>
            <w:tcW w:w="1035" w:type="dxa"/>
            <w:shd w:val="clear" w:color="auto" w:fill="auto"/>
            <w:vAlign w:val="center"/>
          </w:tcPr>
          <w:p w14:paraId="7993E2B7">
            <w:pPr>
              <w:keepNext w:val="0"/>
              <w:keepLines w:val="0"/>
              <w:widowControl/>
              <w:suppressLineNumbers w:val="0"/>
              <w:jc w:val="left"/>
              <w:textAlignment w:val="center"/>
              <w:rPr>
                <w:rFonts w:hint="default" w:ascii="Times New Roman" w:hAnsi="Times New Roman" w:eastAsia="Times New Roman" w:cs="Times New Roman"/>
                <w:b/>
                <w:bCs/>
                <w:i w:val="0"/>
                <w:iCs w:val="0"/>
                <w:color w:val="000000"/>
                <w:sz w:val="26"/>
                <w:szCs w:val="26"/>
                <w:u w:val="none"/>
                <w:lang w:val="en-US" w:eastAsia="en-US" w:bidi="ar-SA"/>
              </w:rPr>
            </w:pPr>
            <w:r>
              <w:rPr>
                <w:rFonts w:hint="default" w:ascii="Times New Roman" w:hAnsi="Times New Roman" w:eastAsia="SimSun" w:cs="Times New Roman"/>
                <w:b/>
                <w:bCs/>
                <w:i w:val="0"/>
                <w:iCs w:val="0"/>
                <w:color w:val="000000"/>
                <w:kern w:val="0"/>
                <w:sz w:val="26"/>
                <w:szCs w:val="26"/>
                <w:u w:val="none"/>
                <w:lang w:val="en-US" w:eastAsia="zh-CN" w:bidi="ar"/>
              </w:rPr>
              <w:t xml:space="preserve"> TUẦN</w:t>
            </w:r>
          </w:p>
        </w:tc>
        <w:tc>
          <w:tcPr>
            <w:tcW w:w="965" w:type="dxa"/>
            <w:shd w:val="clear" w:color="auto" w:fill="auto"/>
            <w:vAlign w:val="center"/>
          </w:tcPr>
          <w:p w14:paraId="3174A966">
            <w:pPr>
              <w:keepNext w:val="0"/>
              <w:keepLines w:val="0"/>
              <w:widowControl/>
              <w:suppressLineNumbers w:val="0"/>
              <w:jc w:val="left"/>
              <w:textAlignment w:val="center"/>
              <w:rPr>
                <w:rFonts w:hint="default" w:ascii="Times New Roman" w:hAnsi="Times New Roman" w:eastAsia="Times New Roman" w:cs="Times New Roman"/>
                <w:b/>
                <w:bCs/>
                <w:i w:val="0"/>
                <w:iCs w:val="0"/>
                <w:color w:val="000000"/>
                <w:sz w:val="26"/>
                <w:szCs w:val="26"/>
                <w:u w:val="none"/>
                <w:lang w:val="en-US" w:eastAsia="en-US" w:bidi="ar-SA"/>
              </w:rPr>
            </w:pPr>
            <w:r>
              <w:rPr>
                <w:rFonts w:hint="default" w:ascii="Times New Roman" w:hAnsi="Times New Roman" w:eastAsia="SimSun" w:cs="Times New Roman"/>
                <w:b/>
                <w:bCs/>
                <w:i w:val="0"/>
                <w:iCs w:val="0"/>
                <w:color w:val="000000"/>
                <w:kern w:val="0"/>
                <w:sz w:val="26"/>
                <w:szCs w:val="26"/>
                <w:u w:val="none"/>
                <w:lang w:val="en-US" w:eastAsia="zh-CN" w:bidi="ar"/>
              </w:rPr>
              <w:t xml:space="preserve"> TIẾT</w:t>
            </w:r>
          </w:p>
        </w:tc>
        <w:tc>
          <w:tcPr>
            <w:tcW w:w="2395" w:type="dxa"/>
            <w:shd w:val="clear" w:color="auto" w:fill="auto"/>
            <w:vAlign w:val="center"/>
          </w:tcPr>
          <w:p w14:paraId="3C435715">
            <w:pPr>
              <w:keepNext w:val="0"/>
              <w:keepLines w:val="0"/>
              <w:widowControl/>
              <w:suppressLineNumbers w:val="0"/>
              <w:jc w:val="left"/>
              <w:textAlignment w:val="center"/>
              <w:rPr>
                <w:rFonts w:hint="default" w:ascii="Times New Roman" w:hAnsi="Times New Roman" w:eastAsia="Times New Roman" w:cs="Times New Roman"/>
                <w:b/>
                <w:bCs/>
                <w:i w:val="0"/>
                <w:iCs w:val="0"/>
                <w:color w:val="000000"/>
                <w:sz w:val="26"/>
                <w:szCs w:val="26"/>
                <w:u w:val="none"/>
                <w:lang w:val="en-US" w:eastAsia="en-US" w:bidi="ar-SA"/>
              </w:rPr>
            </w:pPr>
            <w:r>
              <w:rPr>
                <w:rFonts w:hint="default" w:ascii="Times New Roman" w:hAnsi="Times New Roman" w:eastAsia="SimSun" w:cs="Times New Roman"/>
                <w:b/>
                <w:bCs/>
                <w:i w:val="0"/>
                <w:iCs w:val="0"/>
                <w:color w:val="000000"/>
                <w:kern w:val="0"/>
                <w:sz w:val="26"/>
                <w:szCs w:val="26"/>
                <w:u w:val="none"/>
                <w:lang w:val="en-US" w:eastAsia="zh-CN" w:bidi="ar"/>
              </w:rPr>
              <w:t xml:space="preserve">        NỘI DUNG TÍCH HỢP</w:t>
            </w:r>
          </w:p>
        </w:tc>
        <w:tc>
          <w:tcPr>
            <w:tcW w:w="836" w:type="dxa"/>
            <w:shd w:val="clear" w:color="auto" w:fill="auto"/>
            <w:vAlign w:val="center"/>
          </w:tcPr>
          <w:p w14:paraId="2EDF4E22">
            <w:pPr>
              <w:keepNext w:val="0"/>
              <w:keepLines w:val="0"/>
              <w:widowControl/>
              <w:suppressLineNumbers w:val="0"/>
              <w:jc w:val="left"/>
              <w:textAlignment w:val="center"/>
              <w:rPr>
                <w:rFonts w:hint="default" w:ascii="Times New Roman" w:hAnsi="Times New Roman" w:cs="Times New Roman"/>
                <w:b/>
                <w:bCs/>
                <w:i w:val="0"/>
                <w:iCs w:val="0"/>
                <w:color w:val="000000"/>
                <w:sz w:val="26"/>
                <w:szCs w:val="26"/>
                <w:u w:val="none"/>
                <w:lang w:val="en-US"/>
              </w:rPr>
            </w:pPr>
            <w:r>
              <w:rPr>
                <w:rFonts w:hint="default" w:ascii="Times New Roman" w:hAnsi="Times New Roman" w:eastAsia="SimSun" w:cs="Times New Roman"/>
                <w:b/>
                <w:bCs/>
                <w:i w:val="0"/>
                <w:iCs w:val="0"/>
                <w:color w:val="000000"/>
                <w:kern w:val="0"/>
                <w:sz w:val="26"/>
                <w:szCs w:val="26"/>
                <w:u w:val="none"/>
                <w:lang w:val="en-US" w:eastAsia="zh-CN" w:bidi="ar"/>
              </w:rPr>
              <w:t>GHI CHÚ</w:t>
            </w:r>
          </w:p>
        </w:tc>
      </w:tr>
      <w:tr w14:paraId="4F56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Merge w:val="restart"/>
            <w:vAlign w:val="center"/>
          </w:tcPr>
          <w:p w14:paraId="05701E56">
            <w:pPr>
              <w:pStyle w:val="2"/>
              <w:tabs>
                <w:tab w:val="left" w:pos="1369"/>
              </w:tabs>
              <w:jc w:val="center"/>
              <w:rPr>
                <w:rFonts w:hint="default"/>
                <w:b w:val="0"/>
                <w:bCs w:val="0"/>
                <w:vertAlign w:val="baseline"/>
                <w:lang w:val="en-US"/>
              </w:rPr>
            </w:pPr>
            <w:r>
              <w:rPr>
                <w:rFonts w:hint="default"/>
                <w:b w:val="0"/>
                <w:bCs w:val="0"/>
                <w:vertAlign w:val="baseline"/>
                <w:lang w:val="en-US"/>
              </w:rPr>
              <w:t>1</w:t>
            </w:r>
          </w:p>
        </w:tc>
        <w:tc>
          <w:tcPr>
            <w:tcW w:w="954" w:type="dxa"/>
            <w:vMerge w:val="restart"/>
            <w:shd w:val="clear" w:color="auto" w:fill="auto"/>
            <w:vAlign w:val="center"/>
          </w:tcPr>
          <w:p w14:paraId="49BB5888">
            <w:pPr>
              <w:keepNext w:val="0"/>
              <w:keepLines w:val="0"/>
              <w:widowControl/>
              <w:suppressLineNumbers w:val="0"/>
              <w:jc w:val="left"/>
              <w:textAlignment w:val="center"/>
              <w:rPr>
                <w:rFonts w:hint="default" w:ascii="Times New Roman" w:hAnsi="Times New Roman" w:eastAsia="Times New Roman" w:cs="Times New Roman"/>
                <w:i w:val="0"/>
                <w:iCs w:val="0"/>
                <w:color w:val="000000"/>
                <w:sz w:val="28"/>
                <w:szCs w:val="28"/>
                <w:u w:val="none"/>
                <w:lang w:val="vi" w:eastAsia="en-US" w:bidi="ar-SA"/>
              </w:rPr>
            </w:pPr>
            <w:r>
              <w:rPr>
                <w:rFonts w:hint="default" w:ascii="Times New Roman" w:hAnsi="Times New Roman" w:eastAsia="SimSun" w:cs="Times New Roman"/>
                <w:i w:val="0"/>
                <w:iCs w:val="0"/>
                <w:color w:val="000000"/>
                <w:kern w:val="0"/>
                <w:sz w:val="28"/>
                <w:szCs w:val="28"/>
                <w:u w:val="none"/>
                <w:lang w:val="en-US" w:eastAsia="zh-CN" w:bidi="ar"/>
              </w:rPr>
              <w:t>Tiếng việt</w:t>
            </w:r>
          </w:p>
          <w:p w14:paraId="52B116D3">
            <w:pPr>
              <w:pStyle w:val="2"/>
              <w:tabs>
                <w:tab w:val="left" w:pos="1369"/>
              </w:tabs>
              <w:rPr>
                <w:rFonts w:hint="default"/>
                <w:b w:val="0"/>
                <w:bCs w:val="0"/>
                <w:vertAlign w:val="baseline"/>
                <w:lang w:val="en-US"/>
              </w:rPr>
            </w:pPr>
          </w:p>
        </w:tc>
        <w:tc>
          <w:tcPr>
            <w:tcW w:w="3128" w:type="dxa"/>
            <w:shd w:val="clear" w:color="auto" w:fill="auto"/>
            <w:vAlign w:val="center"/>
          </w:tcPr>
          <w:p w14:paraId="3B93D7D2">
            <w:pPr>
              <w:keepNext w:val="0"/>
              <w:keepLines w:val="0"/>
              <w:widowControl/>
              <w:suppressLineNumbers w:val="0"/>
              <w:jc w:val="left"/>
              <w:textAlignment w:val="center"/>
              <w:rPr>
                <w:rFonts w:hint="default" w:ascii="Times New Roman" w:hAnsi="Times New Roman" w:eastAsia="Times New Roman" w:cs="Times New Roman"/>
                <w:i w:val="0"/>
                <w:iCs w:val="0"/>
                <w:color w:val="000000"/>
                <w:sz w:val="28"/>
                <w:szCs w:val="28"/>
                <w:u w:val="none"/>
                <w:lang w:val="en-US" w:eastAsia="en-US" w:bidi="ar-SA"/>
              </w:rPr>
            </w:pPr>
            <w:r>
              <w:rPr>
                <w:rFonts w:hint="default" w:ascii="Times New Roman" w:hAnsi="Times New Roman" w:eastAsia="SimSun" w:cs="Times New Roman"/>
                <w:i w:val="0"/>
                <w:iCs w:val="0"/>
                <w:color w:val="000000"/>
                <w:kern w:val="0"/>
                <w:sz w:val="28"/>
                <w:szCs w:val="28"/>
                <w:u w:val="none"/>
                <w:lang w:val="en-US" w:eastAsia="zh-CN" w:bidi="ar"/>
              </w:rPr>
              <w:t>Bài 23: Hai Bà Trưng</w:t>
            </w:r>
          </w:p>
        </w:tc>
        <w:tc>
          <w:tcPr>
            <w:tcW w:w="1035" w:type="dxa"/>
            <w:shd w:val="clear" w:color="auto" w:fill="auto"/>
            <w:vAlign w:val="center"/>
          </w:tcPr>
          <w:p w14:paraId="192F30F2">
            <w:pPr>
              <w:keepNext w:val="0"/>
              <w:keepLines w:val="0"/>
              <w:widowControl/>
              <w:suppressLineNumbers w:val="0"/>
              <w:jc w:val="center"/>
              <w:textAlignment w:val="center"/>
              <w:rPr>
                <w:rFonts w:hint="default" w:ascii="Times New Roman" w:hAnsi="Times New Roman" w:eastAsia="Times New Roman" w:cs="Times New Roman"/>
                <w:i w:val="0"/>
                <w:iCs w:val="0"/>
                <w:color w:val="000000"/>
                <w:sz w:val="26"/>
                <w:szCs w:val="26"/>
                <w:u w:val="none"/>
                <w:lang w:val="en-US" w:eastAsia="en-US" w:bidi="ar-SA"/>
              </w:rPr>
            </w:pPr>
            <w:r>
              <w:rPr>
                <w:rFonts w:hint="default" w:ascii="Times New Roman" w:hAnsi="Times New Roman" w:eastAsia="SimSun" w:cs="Times New Roman"/>
                <w:i w:val="0"/>
                <w:iCs w:val="0"/>
                <w:color w:val="000000"/>
                <w:kern w:val="0"/>
                <w:sz w:val="26"/>
                <w:szCs w:val="26"/>
                <w:u w:val="none"/>
                <w:lang w:val="en-US" w:eastAsia="zh-CN" w:bidi="ar"/>
              </w:rPr>
              <w:t>31</w:t>
            </w:r>
          </w:p>
        </w:tc>
        <w:tc>
          <w:tcPr>
            <w:tcW w:w="965" w:type="dxa"/>
            <w:shd w:val="clear" w:color="auto" w:fill="auto"/>
            <w:vAlign w:val="center"/>
          </w:tcPr>
          <w:p w14:paraId="3BBFBC09">
            <w:pPr>
              <w:keepNext w:val="0"/>
              <w:keepLines w:val="0"/>
              <w:widowControl/>
              <w:suppressLineNumbers w:val="0"/>
              <w:jc w:val="center"/>
              <w:textAlignment w:val="center"/>
              <w:rPr>
                <w:rFonts w:hint="default" w:ascii="Times New Roman" w:hAnsi="Times New Roman" w:eastAsia="Times New Roman" w:cs="Times New Roman"/>
                <w:i w:val="0"/>
                <w:iCs w:val="0"/>
                <w:color w:val="000000"/>
                <w:sz w:val="26"/>
                <w:szCs w:val="26"/>
                <w:u w:val="none"/>
                <w:lang w:val="en-US" w:eastAsia="en-US" w:bidi="ar-SA"/>
              </w:rPr>
            </w:pPr>
            <w:r>
              <w:rPr>
                <w:rFonts w:hint="default" w:ascii="Times New Roman" w:hAnsi="Times New Roman" w:eastAsia="SimSun" w:cs="Times New Roman"/>
                <w:i w:val="0"/>
                <w:iCs w:val="0"/>
                <w:color w:val="000000"/>
                <w:kern w:val="0"/>
                <w:sz w:val="26"/>
                <w:szCs w:val="26"/>
                <w:u w:val="none"/>
                <w:lang w:val="en-US" w:eastAsia="zh-CN" w:bidi="ar"/>
              </w:rPr>
              <w:t>211</w:t>
            </w:r>
          </w:p>
        </w:tc>
        <w:tc>
          <w:tcPr>
            <w:tcW w:w="2395" w:type="dxa"/>
            <w:shd w:val="clear" w:color="auto" w:fill="auto"/>
            <w:vAlign w:val="center"/>
          </w:tcPr>
          <w:p w14:paraId="60E99426">
            <w:pPr>
              <w:keepNext w:val="0"/>
              <w:keepLines w:val="0"/>
              <w:widowControl/>
              <w:suppressLineNumbers w:val="0"/>
              <w:jc w:val="left"/>
              <w:textAlignment w:val="center"/>
              <w:rPr>
                <w:rFonts w:hint="default" w:ascii="Times New Roman" w:hAnsi="Times New Roman" w:eastAsia="Times New Roman" w:cs="Times New Roman"/>
                <w:i w:val="0"/>
                <w:iCs w:val="0"/>
                <w:color w:val="000000"/>
                <w:sz w:val="28"/>
                <w:szCs w:val="28"/>
                <w:u w:val="none"/>
                <w:lang w:val="en-US" w:eastAsia="en-US" w:bidi="ar-SA"/>
              </w:rPr>
            </w:pPr>
            <w:r>
              <w:rPr>
                <w:rFonts w:hint="default" w:ascii="Times New Roman" w:hAnsi="Times New Roman" w:eastAsia="SimSun" w:cs="Times New Roman"/>
                <w:i w:val="0"/>
                <w:iCs w:val="0"/>
                <w:color w:val="000000"/>
                <w:kern w:val="0"/>
                <w:sz w:val="28"/>
                <w:szCs w:val="28"/>
                <w:u w:val="none"/>
                <w:lang w:val="en-US" w:eastAsia="zh-CN" w:bidi="ar"/>
              </w:rPr>
              <w:t xml:space="preserve">Chủ đề 2:  Danh tướng ở Ninh Bình </w:t>
            </w:r>
          </w:p>
        </w:tc>
        <w:tc>
          <w:tcPr>
            <w:tcW w:w="836" w:type="dxa"/>
          </w:tcPr>
          <w:p w14:paraId="6D20650F">
            <w:pPr>
              <w:pStyle w:val="2"/>
              <w:tabs>
                <w:tab w:val="left" w:pos="1369"/>
              </w:tabs>
              <w:rPr>
                <w:rFonts w:hint="default"/>
                <w:b w:val="0"/>
                <w:bCs w:val="0"/>
                <w:vertAlign w:val="baseline"/>
                <w:lang w:val="en-US"/>
              </w:rPr>
            </w:pPr>
          </w:p>
        </w:tc>
      </w:tr>
      <w:tr w14:paraId="7BEB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Merge w:val="continue"/>
            <w:vAlign w:val="center"/>
          </w:tcPr>
          <w:p w14:paraId="27C7D1CB">
            <w:pPr>
              <w:pStyle w:val="2"/>
              <w:tabs>
                <w:tab w:val="left" w:pos="1369"/>
              </w:tabs>
              <w:jc w:val="center"/>
              <w:rPr>
                <w:rFonts w:hint="default"/>
                <w:b w:val="0"/>
                <w:bCs w:val="0"/>
                <w:vertAlign w:val="baseline"/>
                <w:lang w:val="en-US"/>
              </w:rPr>
            </w:pPr>
          </w:p>
        </w:tc>
        <w:tc>
          <w:tcPr>
            <w:tcW w:w="954" w:type="dxa"/>
            <w:vMerge w:val="continue"/>
          </w:tcPr>
          <w:p w14:paraId="68ABEDA3">
            <w:pPr>
              <w:pStyle w:val="2"/>
              <w:tabs>
                <w:tab w:val="left" w:pos="1369"/>
              </w:tabs>
              <w:rPr>
                <w:rFonts w:hint="default"/>
                <w:b w:val="0"/>
                <w:bCs w:val="0"/>
                <w:vertAlign w:val="baseline"/>
                <w:lang w:val="en-US"/>
              </w:rPr>
            </w:pPr>
          </w:p>
        </w:tc>
        <w:tc>
          <w:tcPr>
            <w:tcW w:w="3128" w:type="dxa"/>
            <w:shd w:val="clear" w:color="auto" w:fill="auto"/>
            <w:vAlign w:val="center"/>
          </w:tcPr>
          <w:p w14:paraId="6B0F380D">
            <w:pPr>
              <w:keepNext w:val="0"/>
              <w:keepLines w:val="0"/>
              <w:widowControl/>
              <w:suppressLineNumbers w:val="0"/>
              <w:jc w:val="left"/>
              <w:textAlignment w:val="center"/>
              <w:rPr>
                <w:rFonts w:hint="default" w:ascii="Times New Roman" w:hAnsi="Times New Roman" w:eastAsia="Times New Roman" w:cs="Times New Roman"/>
                <w:i w:val="0"/>
                <w:iCs w:val="0"/>
                <w:color w:val="000000"/>
                <w:sz w:val="28"/>
                <w:szCs w:val="28"/>
                <w:u w:val="none"/>
                <w:lang w:val="en-US" w:eastAsia="en-US" w:bidi="ar-SA"/>
              </w:rPr>
            </w:pPr>
            <w:r>
              <w:rPr>
                <w:rFonts w:hint="default" w:ascii="Times New Roman" w:hAnsi="Times New Roman" w:eastAsia="SimSun" w:cs="Times New Roman"/>
                <w:i w:val="0"/>
                <w:iCs w:val="0"/>
                <w:color w:val="000000"/>
                <w:kern w:val="0"/>
                <w:sz w:val="28"/>
                <w:szCs w:val="28"/>
                <w:u w:val="none"/>
                <w:lang w:val="en-US" w:eastAsia="zh-CN" w:bidi="ar"/>
              </w:rPr>
              <w:t>Bài 24: Luyện tập</w:t>
            </w:r>
          </w:p>
        </w:tc>
        <w:tc>
          <w:tcPr>
            <w:tcW w:w="1035" w:type="dxa"/>
            <w:shd w:val="clear" w:color="auto" w:fill="auto"/>
            <w:vAlign w:val="center"/>
          </w:tcPr>
          <w:p w14:paraId="4BAE24C3">
            <w:pPr>
              <w:keepNext w:val="0"/>
              <w:keepLines w:val="0"/>
              <w:widowControl/>
              <w:suppressLineNumbers w:val="0"/>
              <w:jc w:val="center"/>
              <w:textAlignment w:val="center"/>
              <w:rPr>
                <w:rFonts w:hint="default" w:ascii="Times New Roman" w:hAnsi="Times New Roman" w:eastAsia="Times New Roman" w:cs="Times New Roman"/>
                <w:i w:val="0"/>
                <w:iCs w:val="0"/>
                <w:color w:val="000000"/>
                <w:sz w:val="26"/>
                <w:szCs w:val="26"/>
                <w:u w:val="none"/>
                <w:lang w:val="en-US" w:eastAsia="en-US" w:bidi="ar-SA"/>
              </w:rPr>
            </w:pPr>
            <w:r>
              <w:rPr>
                <w:rFonts w:hint="default" w:ascii="Times New Roman" w:hAnsi="Times New Roman" w:eastAsia="SimSun" w:cs="Times New Roman"/>
                <w:i w:val="0"/>
                <w:iCs w:val="0"/>
                <w:color w:val="000000"/>
                <w:kern w:val="0"/>
                <w:sz w:val="26"/>
                <w:szCs w:val="26"/>
                <w:u w:val="none"/>
                <w:lang w:val="en-US" w:eastAsia="zh-CN" w:bidi="ar"/>
              </w:rPr>
              <w:t>31</w:t>
            </w:r>
          </w:p>
        </w:tc>
        <w:tc>
          <w:tcPr>
            <w:tcW w:w="965" w:type="dxa"/>
            <w:shd w:val="clear" w:color="auto" w:fill="auto"/>
            <w:vAlign w:val="center"/>
          </w:tcPr>
          <w:p w14:paraId="51D3F056">
            <w:pPr>
              <w:keepNext w:val="0"/>
              <w:keepLines w:val="0"/>
              <w:widowControl/>
              <w:suppressLineNumbers w:val="0"/>
              <w:jc w:val="center"/>
              <w:textAlignment w:val="center"/>
              <w:rPr>
                <w:rFonts w:hint="default" w:ascii="Times New Roman" w:hAnsi="Times New Roman" w:eastAsia="Times New Roman" w:cs="Times New Roman"/>
                <w:i w:val="0"/>
                <w:iCs w:val="0"/>
                <w:color w:val="000000"/>
                <w:sz w:val="26"/>
                <w:szCs w:val="26"/>
                <w:u w:val="none"/>
                <w:lang w:val="en-US" w:eastAsia="en-US" w:bidi="ar-SA"/>
              </w:rPr>
            </w:pPr>
            <w:r>
              <w:rPr>
                <w:rFonts w:hint="default" w:ascii="Times New Roman" w:hAnsi="Times New Roman" w:eastAsia="SimSun" w:cs="Times New Roman"/>
                <w:i w:val="0"/>
                <w:iCs w:val="0"/>
                <w:color w:val="000000"/>
                <w:kern w:val="0"/>
                <w:sz w:val="26"/>
                <w:szCs w:val="26"/>
                <w:u w:val="none"/>
                <w:lang w:val="en-US" w:eastAsia="zh-CN" w:bidi="ar"/>
              </w:rPr>
              <w:t>216</w:t>
            </w:r>
          </w:p>
        </w:tc>
        <w:tc>
          <w:tcPr>
            <w:tcW w:w="2395" w:type="dxa"/>
            <w:shd w:val="clear" w:color="auto" w:fill="auto"/>
            <w:vAlign w:val="center"/>
          </w:tcPr>
          <w:p w14:paraId="502FC492">
            <w:pPr>
              <w:keepNext w:val="0"/>
              <w:keepLines w:val="0"/>
              <w:widowControl/>
              <w:suppressLineNumbers w:val="0"/>
              <w:jc w:val="left"/>
              <w:textAlignment w:val="center"/>
              <w:rPr>
                <w:rFonts w:hint="default" w:ascii="Times New Roman" w:hAnsi="Times New Roman" w:eastAsia="Times New Roman" w:cs="Times New Roman"/>
                <w:i w:val="0"/>
                <w:iCs w:val="0"/>
                <w:color w:val="000000"/>
                <w:sz w:val="28"/>
                <w:szCs w:val="28"/>
                <w:u w:val="none"/>
                <w:lang w:val="en-US" w:eastAsia="en-US" w:bidi="ar-SA"/>
              </w:rPr>
            </w:pPr>
            <w:r>
              <w:rPr>
                <w:rFonts w:hint="default" w:ascii="Times New Roman" w:hAnsi="Times New Roman" w:eastAsia="SimSun" w:cs="Times New Roman"/>
                <w:i w:val="0"/>
                <w:iCs w:val="0"/>
                <w:color w:val="000000"/>
                <w:kern w:val="0"/>
                <w:sz w:val="28"/>
                <w:szCs w:val="28"/>
                <w:u w:val="none"/>
                <w:lang w:val="en-US" w:eastAsia="zh-CN" w:bidi="ar"/>
              </w:rPr>
              <w:t>Chủ đề 3: Lễ hội đền thánh Nguyễn</w:t>
            </w:r>
          </w:p>
        </w:tc>
        <w:tc>
          <w:tcPr>
            <w:tcW w:w="836" w:type="dxa"/>
          </w:tcPr>
          <w:p w14:paraId="1BB936E8">
            <w:pPr>
              <w:pStyle w:val="2"/>
              <w:tabs>
                <w:tab w:val="left" w:pos="1369"/>
              </w:tabs>
              <w:rPr>
                <w:rFonts w:hint="default"/>
                <w:b w:val="0"/>
                <w:bCs w:val="0"/>
                <w:vertAlign w:val="baseline"/>
                <w:lang w:val="en-US"/>
              </w:rPr>
            </w:pPr>
          </w:p>
        </w:tc>
      </w:tr>
      <w:tr w14:paraId="479B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Merge w:val="restart"/>
            <w:vAlign w:val="center"/>
          </w:tcPr>
          <w:p w14:paraId="611C69FC">
            <w:pPr>
              <w:pStyle w:val="2"/>
              <w:tabs>
                <w:tab w:val="left" w:pos="1369"/>
              </w:tabs>
              <w:jc w:val="center"/>
              <w:rPr>
                <w:rFonts w:hint="default"/>
                <w:b w:val="0"/>
                <w:bCs w:val="0"/>
                <w:vertAlign w:val="baseline"/>
                <w:lang w:val="en-US"/>
              </w:rPr>
            </w:pPr>
            <w:r>
              <w:rPr>
                <w:rFonts w:hint="default"/>
                <w:b w:val="0"/>
                <w:bCs w:val="0"/>
                <w:vertAlign w:val="baseline"/>
                <w:lang w:val="en-US"/>
              </w:rPr>
              <w:t>2</w:t>
            </w:r>
          </w:p>
        </w:tc>
        <w:tc>
          <w:tcPr>
            <w:tcW w:w="954" w:type="dxa"/>
            <w:vMerge w:val="restart"/>
            <w:shd w:val="clear" w:color="auto" w:fill="auto"/>
            <w:vAlign w:val="center"/>
          </w:tcPr>
          <w:p w14:paraId="3F0A40CB">
            <w:pPr>
              <w:keepNext w:val="0"/>
              <w:keepLines w:val="0"/>
              <w:widowControl/>
              <w:suppressLineNumbers w:val="0"/>
              <w:jc w:val="left"/>
              <w:textAlignment w:val="center"/>
              <w:rPr>
                <w:rFonts w:hint="default" w:ascii="Times New Roman" w:hAnsi="Times New Roman" w:eastAsia="Times New Roman" w:cs="Times New Roman"/>
                <w:i w:val="0"/>
                <w:iCs w:val="0"/>
                <w:color w:val="000000"/>
                <w:sz w:val="28"/>
                <w:szCs w:val="28"/>
                <w:u w:val="none"/>
                <w:lang w:val="vi" w:eastAsia="en-US" w:bidi="ar-SA"/>
              </w:rPr>
            </w:pPr>
            <w:r>
              <w:rPr>
                <w:rStyle w:val="13"/>
                <w:rFonts w:eastAsia="SimSun"/>
                <w:lang w:val="en-US" w:eastAsia="zh-CN" w:bidi="ar"/>
              </w:rPr>
              <w:t xml:space="preserve">   </w:t>
            </w:r>
            <w:r>
              <w:rPr>
                <w:rStyle w:val="14"/>
                <w:rFonts w:eastAsia="SimSun"/>
                <w:lang w:val="en-US" w:eastAsia="zh-CN" w:bidi="ar"/>
              </w:rPr>
              <w:t>TNXH</w:t>
            </w:r>
          </w:p>
          <w:p w14:paraId="307BE090">
            <w:pPr>
              <w:pStyle w:val="2"/>
              <w:tabs>
                <w:tab w:val="left" w:pos="1369"/>
              </w:tabs>
              <w:rPr>
                <w:rFonts w:hint="default"/>
                <w:b w:val="0"/>
                <w:bCs w:val="0"/>
                <w:vertAlign w:val="baseline"/>
                <w:lang w:val="en-US"/>
              </w:rPr>
            </w:pPr>
          </w:p>
        </w:tc>
        <w:tc>
          <w:tcPr>
            <w:tcW w:w="3128" w:type="dxa"/>
            <w:shd w:val="clear" w:color="auto" w:fill="auto"/>
            <w:vAlign w:val="center"/>
          </w:tcPr>
          <w:p w14:paraId="382803A2">
            <w:pPr>
              <w:keepNext w:val="0"/>
              <w:keepLines w:val="0"/>
              <w:widowControl/>
              <w:suppressLineNumbers w:val="0"/>
              <w:jc w:val="left"/>
              <w:textAlignment w:val="center"/>
              <w:rPr>
                <w:rFonts w:hint="default" w:ascii="Times New Roman" w:hAnsi="Times New Roman" w:eastAsia="Times New Roman" w:cs="Times New Roman"/>
                <w:i w:val="0"/>
                <w:iCs w:val="0"/>
                <w:color w:val="000000"/>
                <w:sz w:val="28"/>
                <w:szCs w:val="28"/>
                <w:u w:val="none"/>
                <w:lang w:val="en-US" w:eastAsia="en-US" w:bidi="ar-SA"/>
              </w:rPr>
            </w:pPr>
            <w:r>
              <w:rPr>
                <w:rFonts w:hint="default" w:ascii="Times New Roman" w:hAnsi="Times New Roman" w:eastAsia="SimSun" w:cs="Times New Roman"/>
                <w:i w:val="0"/>
                <w:iCs w:val="0"/>
                <w:color w:val="000000"/>
                <w:kern w:val="0"/>
                <w:sz w:val="28"/>
                <w:szCs w:val="28"/>
                <w:u w:val="none"/>
                <w:lang w:val="en-US" w:eastAsia="zh-CN" w:bidi="ar"/>
              </w:rPr>
              <w:t>Bài 11: Di tích lịch sử văn hóa và cảnh quan thiên nhiên</w:t>
            </w:r>
          </w:p>
        </w:tc>
        <w:tc>
          <w:tcPr>
            <w:tcW w:w="1035" w:type="dxa"/>
            <w:shd w:val="clear" w:color="auto" w:fill="auto"/>
            <w:vAlign w:val="center"/>
          </w:tcPr>
          <w:p w14:paraId="33EE3695">
            <w:pPr>
              <w:keepNext w:val="0"/>
              <w:keepLines w:val="0"/>
              <w:widowControl/>
              <w:suppressLineNumbers w:val="0"/>
              <w:jc w:val="center"/>
              <w:textAlignment w:val="center"/>
              <w:rPr>
                <w:rFonts w:hint="default" w:ascii="Times New Roman" w:hAnsi="Times New Roman" w:eastAsia="Times New Roman" w:cs="Times New Roman"/>
                <w:i w:val="0"/>
                <w:iCs w:val="0"/>
                <w:color w:val="000000"/>
                <w:sz w:val="26"/>
                <w:szCs w:val="26"/>
                <w:u w:val="none"/>
                <w:lang w:val="en-US" w:eastAsia="en-US" w:bidi="ar-SA"/>
              </w:rPr>
            </w:pPr>
            <w:r>
              <w:rPr>
                <w:rFonts w:hint="default" w:ascii="Times New Roman" w:hAnsi="Times New Roman" w:eastAsia="SimSun" w:cs="Times New Roman"/>
                <w:i w:val="0"/>
                <w:iCs w:val="0"/>
                <w:color w:val="000000"/>
                <w:kern w:val="0"/>
                <w:sz w:val="26"/>
                <w:szCs w:val="26"/>
                <w:u w:val="none"/>
                <w:lang w:val="en-US" w:eastAsia="zh-CN" w:bidi="ar"/>
              </w:rPr>
              <w:t>13</w:t>
            </w:r>
          </w:p>
        </w:tc>
        <w:tc>
          <w:tcPr>
            <w:tcW w:w="965" w:type="dxa"/>
            <w:shd w:val="clear" w:color="auto" w:fill="auto"/>
            <w:vAlign w:val="center"/>
          </w:tcPr>
          <w:p w14:paraId="0DA33EAA">
            <w:pPr>
              <w:keepNext w:val="0"/>
              <w:keepLines w:val="0"/>
              <w:widowControl/>
              <w:suppressLineNumbers w:val="0"/>
              <w:jc w:val="center"/>
              <w:textAlignment w:val="center"/>
              <w:rPr>
                <w:rFonts w:hint="default" w:ascii="Times New Roman" w:hAnsi="Times New Roman" w:eastAsia="Times New Roman" w:cs="Times New Roman"/>
                <w:i w:val="0"/>
                <w:iCs w:val="0"/>
                <w:color w:val="000000"/>
                <w:sz w:val="26"/>
                <w:szCs w:val="26"/>
                <w:u w:val="none"/>
                <w:lang w:val="en-US" w:eastAsia="en-US" w:bidi="ar-SA"/>
              </w:rPr>
            </w:pPr>
            <w:r>
              <w:rPr>
                <w:rFonts w:hint="default" w:ascii="Times New Roman" w:hAnsi="Times New Roman" w:eastAsia="SimSun" w:cs="Times New Roman"/>
                <w:i w:val="0"/>
                <w:iCs w:val="0"/>
                <w:color w:val="000000"/>
                <w:kern w:val="0"/>
                <w:sz w:val="26"/>
                <w:szCs w:val="26"/>
                <w:u w:val="none"/>
                <w:lang w:val="en-US" w:eastAsia="zh-CN" w:bidi="ar"/>
              </w:rPr>
              <w:t>26</w:t>
            </w:r>
          </w:p>
        </w:tc>
        <w:tc>
          <w:tcPr>
            <w:tcW w:w="2395" w:type="dxa"/>
            <w:shd w:val="clear" w:color="auto" w:fill="auto"/>
            <w:vAlign w:val="center"/>
          </w:tcPr>
          <w:p w14:paraId="744C9063">
            <w:pPr>
              <w:keepNext w:val="0"/>
              <w:keepLines w:val="0"/>
              <w:widowControl/>
              <w:suppressLineNumbers w:val="0"/>
              <w:jc w:val="left"/>
              <w:textAlignment w:val="center"/>
              <w:rPr>
                <w:rFonts w:hint="default" w:ascii="Times New Roman" w:hAnsi="Times New Roman" w:eastAsia="Times New Roman" w:cs="Times New Roman"/>
                <w:i w:val="0"/>
                <w:iCs w:val="0"/>
                <w:color w:val="000000"/>
                <w:sz w:val="28"/>
                <w:szCs w:val="28"/>
                <w:u w:val="none"/>
                <w:lang w:val="en-US" w:eastAsia="en-US" w:bidi="ar-SA"/>
              </w:rPr>
            </w:pPr>
            <w:r>
              <w:rPr>
                <w:rFonts w:hint="default" w:ascii="Times New Roman" w:hAnsi="Times New Roman" w:eastAsia="SimSun" w:cs="Times New Roman"/>
                <w:i w:val="0"/>
                <w:iCs w:val="0"/>
                <w:color w:val="000000"/>
                <w:kern w:val="0"/>
                <w:sz w:val="28"/>
                <w:szCs w:val="28"/>
                <w:u w:val="none"/>
                <w:lang w:val="en-US" w:eastAsia="zh-CN" w:bidi="ar"/>
              </w:rPr>
              <w:t>Chủ đề 1: Quần thể danh thắng Tràng An</w:t>
            </w:r>
          </w:p>
        </w:tc>
        <w:tc>
          <w:tcPr>
            <w:tcW w:w="836" w:type="dxa"/>
          </w:tcPr>
          <w:p w14:paraId="3CB30CFE">
            <w:pPr>
              <w:pStyle w:val="2"/>
              <w:tabs>
                <w:tab w:val="left" w:pos="1369"/>
              </w:tabs>
              <w:rPr>
                <w:rFonts w:hint="default"/>
                <w:b w:val="0"/>
                <w:bCs w:val="0"/>
                <w:vertAlign w:val="baseline"/>
                <w:lang w:val="en-US"/>
              </w:rPr>
            </w:pPr>
          </w:p>
        </w:tc>
      </w:tr>
      <w:tr w14:paraId="49E4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Merge w:val="continue"/>
            <w:vAlign w:val="center"/>
          </w:tcPr>
          <w:p w14:paraId="3A94FE25">
            <w:pPr>
              <w:pStyle w:val="2"/>
              <w:tabs>
                <w:tab w:val="left" w:pos="1369"/>
              </w:tabs>
              <w:jc w:val="center"/>
              <w:rPr>
                <w:rFonts w:hint="default"/>
                <w:b w:val="0"/>
                <w:bCs w:val="0"/>
                <w:vertAlign w:val="baseline"/>
                <w:lang w:val="en-US"/>
              </w:rPr>
            </w:pPr>
          </w:p>
        </w:tc>
        <w:tc>
          <w:tcPr>
            <w:tcW w:w="954" w:type="dxa"/>
            <w:vMerge w:val="continue"/>
          </w:tcPr>
          <w:p w14:paraId="1AC8626A">
            <w:pPr>
              <w:pStyle w:val="2"/>
              <w:tabs>
                <w:tab w:val="left" w:pos="1369"/>
              </w:tabs>
              <w:rPr>
                <w:rFonts w:hint="default"/>
                <w:b w:val="0"/>
                <w:bCs w:val="0"/>
                <w:vertAlign w:val="baseline"/>
                <w:lang w:val="en-US"/>
              </w:rPr>
            </w:pPr>
          </w:p>
        </w:tc>
        <w:tc>
          <w:tcPr>
            <w:tcW w:w="3128" w:type="dxa"/>
            <w:shd w:val="clear" w:color="auto" w:fill="auto"/>
            <w:vAlign w:val="center"/>
          </w:tcPr>
          <w:p w14:paraId="01999CB2">
            <w:pPr>
              <w:keepNext w:val="0"/>
              <w:keepLines w:val="0"/>
              <w:widowControl/>
              <w:suppressLineNumbers w:val="0"/>
              <w:jc w:val="left"/>
              <w:textAlignment w:val="center"/>
              <w:rPr>
                <w:rFonts w:hint="default" w:ascii="Times New Roman" w:hAnsi="Times New Roman" w:eastAsia="Times New Roman" w:cs="Times New Roman"/>
                <w:i w:val="0"/>
                <w:iCs w:val="0"/>
                <w:color w:val="000000"/>
                <w:sz w:val="28"/>
                <w:szCs w:val="28"/>
                <w:u w:val="none"/>
                <w:lang w:val="en-US" w:eastAsia="en-US" w:bidi="ar-SA"/>
              </w:rPr>
            </w:pPr>
            <w:r>
              <w:rPr>
                <w:rFonts w:hint="default" w:ascii="Times New Roman" w:hAnsi="Times New Roman" w:eastAsia="SimSun" w:cs="Times New Roman"/>
                <w:i w:val="0"/>
                <w:iCs w:val="0"/>
                <w:color w:val="000000"/>
                <w:kern w:val="0"/>
                <w:sz w:val="28"/>
                <w:szCs w:val="28"/>
                <w:u w:val="none"/>
                <w:lang w:val="en-US" w:eastAsia="zh-CN" w:bidi="ar"/>
              </w:rPr>
              <w:t>Bài 9: Hoạt động sản xuất nông nghiệp</w:t>
            </w:r>
          </w:p>
        </w:tc>
        <w:tc>
          <w:tcPr>
            <w:tcW w:w="1035" w:type="dxa"/>
            <w:shd w:val="clear" w:color="auto" w:fill="auto"/>
            <w:vAlign w:val="center"/>
          </w:tcPr>
          <w:p w14:paraId="269170F9">
            <w:pPr>
              <w:keepNext w:val="0"/>
              <w:keepLines w:val="0"/>
              <w:widowControl/>
              <w:suppressLineNumbers w:val="0"/>
              <w:jc w:val="center"/>
              <w:textAlignment w:val="center"/>
              <w:rPr>
                <w:rFonts w:hint="default" w:ascii="Times New Roman" w:hAnsi="Times New Roman" w:eastAsia="Times New Roman" w:cs="Times New Roman"/>
                <w:i w:val="0"/>
                <w:iCs w:val="0"/>
                <w:color w:val="000000"/>
                <w:sz w:val="26"/>
                <w:szCs w:val="26"/>
                <w:u w:val="none"/>
                <w:lang w:val="en-US" w:eastAsia="en-US" w:bidi="ar-SA"/>
              </w:rPr>
            </w:pPr>
            <w:bookmarkStart w:id="1" w:name="_GoBack"/>
            <w:bookmarkEnd w:id="1"/>
            <w:r>
              <w:rPr>
                <w:rFonts w:hint="default" w:ascii="Times New Roman" w:hAnsi="Times New Roman" w:eastAsia="SimSun" w:cs="Times New Roman"/>
                <w:i w:val="0"/>
                <w:iCs w:val="0"/>
                <w:color w:val="000000"/>
                <w:kern w:val="0"/>
                <w:sz w:val="26"/>
                <w:szCs w:val="26"/>
                <w:u w:val="none"/>
                <w:lang w:val="en-US" w:eastAsia="zh-CN" w:bidi="ar"/>
              </w:rPr>
              <w:t>10</w:t>
            </w:r>
          </w:p>
        </w:tc>
        <w:tc>
          <w:tcPr>
            <w:tcW w:w="965" w:type="dxa"/>
            <w:shd w:val="clear" w:color="auto" w:fill="auto"/>
            <w:vAlign w:val="center"/>
          </w:tcPr>
          <w:p w14:paraId="2EA583DC">
            <w:pPr>
              <w:keepNext w:val="0"/>
              <w:keepLines w:val="0"/>
              <w:widowControl/>
              <w:suppressLineNumbers w:val="0"/>
              <w:jc w:val="center"/>
              <w:textAlignment w:val="center"/>
              <w:rPr>
                <w:rFonts w:hint="default" w:ascii="Times New Roman" w:hAnsi="Times New Roman" w:eastAsia="Times New Roman" w:cs="Times New Roman"/>
                <w:i w:val="0"/>
                <w:iCs w:val="0"/>
                <w:color w:val="000000"/>
                <w:sz w:val="26"/>
                <w:szCs w:val="26"/>
                <w:u w:val="none"/>
                <w:lang w:val="en-US" w:eastAsia="en-US" w:bidi="ar-SA"/>
              </w:rPr>
            </w:pPr>
            <w:r>
              <w:rPr>
                <w:rFonts w:hint="default" w:ascii="Times New Roman" w:hAnsi="Times New Roman" w:eastAsia="SimSun" w:cs="Times New Roman"/>
                <w:i w:val="0"/>
                <w:iCs w:val="0"/>
                <w:color w:val="000000"/>
                <w:kern w:val="0"/>
                <w:sz w:val="26"/>
                <w:szCs w:val="26"/>
                <w:u w:val="none"/>
                <w:lang w:val="en-US" w:eastAsia="zh-CN" w:bidi="ar"/>
              </w:rPr>
              <w:t>20</w:t>
            </w:r>
          </w:p>
        </w:tc>
        <w:tc>
          <w:tcPr>
            <w:tcW w:w="2395" w:type="dxa"/>
            <w:shd w:val="clear" w:color="auto" w:fill="auto"/>
            <w:vAlign w:val="bottom"/>
          </w:tcPr>
          <w:p w14:paraId="19582C6C">
            <w:pPr>
              <w:keepNext w:val="0"/>
              <w:keepLines w:val="0"/>
              <w:widowControl/>
              <w:suppressLineNumbers w:val="0"/>
              <w:jc w:val="left"/>
              <w:textAlignment w:val="bottom"/>
              <w:rPr>
                <w:rFonts w:hint="default" w:ascii="Times New Roman" w:hAnsi="Times New Roman" w:eastAsia="Times New Roman" w:cs="Times New Roman"/>
                <w:i w:val="0"/>
                <w:iCs w:val="0"/>
                <w:color w:val="000000"/>
                <w:sz w:val="28"/>
                <w:szCs w:val="28"/>
                <w:u w:val="none"/>
                <w:lang w:val="en-US" w:eastAsia="en-US" w:bidi="ar-SA"/>
              </w:rPr>
            </w:pPr>
            <w:r>
              <w:rPr>
                <w:rFonts w:hint="default" w:ascii="Times New Roman" w:hAnsi="Times New Roman" w:eastAsia="SimSun" w:cs="Times New Roman"/>
                <w:i w:val="0"/>
                <w:iCs w:val="0"/>
                <w:color w:val="000000"/>
                <w:kern w:val="0"/>
                <w:sz w:val="28"/>
                <w:szCs w:val="28"/>
                <w:u w:val="none"/>
                <w:lang w:val="en-US" w:eastAsia="zh-CN" w:bidi="ar"/>
              </w:rPr>
              <w:t xml:space="preserve">Chủ đề 6: Hoạt động cộng đồng </w:t>
            </w:r>
            <w:r>
              <w:rPr>
                <w:rFonts w:hint="default" w:ascii="Times New Roman" w:hAnsi="Times New Roman" w:eastAsia="SimSun" w:cs="Times New Roman"/>
                <w:i w:val="0"/>
                <w:iCs w:val="0"/>
                <w:color w:val="000000"/>
                <w:kern w:val="0"/>
                <w:sz w:val="28"/>
                <w:szCs w:val="28"/>
                <w:u w:val="none"/>
                <w:lang w:val="en-US" w:eastAsia="zh-CN" w:bidi="ar"/>
              </w:rPr>
              <w:br w:type="textWrapping"/>
            </w:r>
            <w:r>
              <w:rPr>
                <w:rFonts w:hint="default" w:ascii="Times New Roman" w:hAnsi="Times New Roman" w:eastAsia="SimSun" w:cs="Times New Roman"/>
                <w:i w:val="0"/>
                <w:iCs w:val="0"/>
                <w:color w:val="000000"/>
                <w:kern w:val="0"/>
                <w:sz w:val="28"/>
                <w:szCs w:val="28"/>
                <w:u w:val="none"/>
                <w:lang w:val="en-US" w:eastAsia="zh-CN" w:bidi="ar"/>
              </w:rPr>
              <w:t>của người dân Ninh Bình</w:t>
            </w:r>
          </w:p>
        </w:tc>
        <w:tc>
          <w:tcPr>
            <w:tcW w:w="836" w:type="dxa"/>
          </w:tcPr>
          <w:p w14:paraId="4448BC75">
            <w:pPr>
              <w:pStyle w:val="2"/>
              <w:tabs>
                <w:tab w:val="left" w:pos="1369"/>
              </w:tabs>
              <w:rPr>
                <w:rFonts w:hint="default"/>
                <w:b w:val="0"/>
                <w:bCs w:val="0"/>
                <w:vertAlign w:val="baseline"/>
                <w:lang w:val="en-US"/>
              </w:rPr>
            </w:pPr>
          </w:p>
        </w:tc>
      </w:tr>
      <w:tr w14:paraId="0F02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55255716">
            <w:pPr>
              <w:pStyle w:val="2"/>
              <w:tabs>
                <w:tab w:val="left" w:pos="1369"/>
              </w:tabs>
              <w:jc w:val="center"/>
              <w:rPr>
                <w:rFonts w:hint="default"/>
                <w:b w:val="0"/>
                <w:bCs w:val="0"/>
                <w:vertAlign w:val="baseline"/>
                <w:lang w:val="en-US"/>
              </w:rPr>
            </w:pPr>
            <w:r>
              <w:rPr>
                <w:rFonts w:hint="default"/>
                <w:b w:val="0"/>
                <w:bCs w:val="0"/>
                <w:vertAlign w:val="baseline"/>
                <w:lang w:val="en-US"/>
              </w:rPr>
              <w:t>3</w:t>
            </w:r>
          </w:p>
        </w:tc>
        <w:tc>
          <w:tcPr>
            <w:tcW w:w="954" w:type="dxa"/>
            <w:shd w:val="clear" w:color="auto" w:fill="auto"/>
            <w:vAlign w:val="center"/>
          </w:tcPr>
          <w:p w14:paraId="2D9797D1">
            <w:pPr>
              <w:keepNext w:val="0"/>
              <w:keepLines w:val="0"/>
              <w:widowControl/>
              <w:suppressLineNumbers w:val="0"/>
              <w:jc w:val="center"/>
              <w:textAlignment w:val="center"/>
              <w:rPr>
                <w:rFonts w:hint="default" w:ascii="Times New Roman" w:hAnsi="Times New Roman" w:eastAsia="Times New Roman" w:cs="Times New Roman"/>
                <w:i w:val="0"/>
                <w:iCs w:val="0"/>
                <w:color w:val="000000"/>
                <w:sz w:val="26"/>
                <w:szCs w:val="26"/>
                <w:u w:val="none"/>
                <w:lang w:val="en-US" w:eastAsia="en-US" w:bidi="ar-SA"/>
              </w:rPr>
            </w:pPr>
            <w:r>
              <w:rPr>
                <w:rFonts w:hint="default" w:ascii="Times New Roman" w:hAnsi="Times New Roman" w:eastAsia="SimSun" w:cs="Times New Roman"/>
                <w:i w:val="0"/>
                <w:iCs w:val="0"/>
                <w:color w:val="000000"/>
                <w:kern w:val="0"/>
                <w:sz w:val="26"/>
                <w:szCs w:val="26"/>
                <w:u w:val="none"/>
                <w:lang w:val="en-US" w:eastAsia="zh-CN" w:bidi="ar"/>
              </w:rPr>
              <w:t>HĐTN</w:t>
            </w:r>
          </w:p>
        </w:tc>
        <w:tc>
          <w:tcPr>
            <w:tcW w:w="3128" w:type="dxa"/>
            <w:shd w:val="clear" w:color="auto" w:fill="auto"/>
            <w:vAlign w:val="center"/>
          </w:tcPr>
          <w:p w14:paraId="5411D439">
            <w:pPr>
              <w:keepNext w:val="0"/>
              <w:keepLines w:val="0"/>
              <w:widowControl/>
              <w:suppressLineNumbers w:val="0"/>
              <w:jc w:val="left"/>
              <w:textAlignment w:val="center"/>
              <w:rPr>
                <w:rFonts w:hint="default" w:ascii="Times New Roman" w:hAnsi="Times New Roman" w:eastAsia="Times New Roman" w:cs="Times New Roman"/>
                <w:i w:val="0"/>
                <w:iCs w:val="0"/>
                <w:color w:val="000000"/>
                <w:sz w:val="28"/>
                <w:szCs w:val="28"/>
                <w:u w:val="none"/>
                <w:lang w:val="en-US" w:eastAsia="en-US" w:bidi="ar-SA"/>
              </w:rPr>
            </w:pPr>
            <w:r>
              <w:rPr>
                <w:rFonts w:hint="default" w:ascii="Times New Roman" w:hAnsi="Times New Roman" w:eastAsia="SimSun" w:cs="Times New Roman"/>
                <w:i w:val="0"/>
                <w:iCs w:val="0"/>
                <w:color w:val="000000"/>
                <w:kern w:val="0"/>
                <w:sz w:val="28"/>
                <w:szCs w:val="28"/>
                <w:u w:val="none"/>
                <w:lang w:val="en-US" w:eastAsia="zh-CN" w:bidi="ar"/>
              </w:rPr>
              <w:t>Tuần 18: Tiết 2 Hoạt động theo chủ đề</w:t>
            </w:r>
          </w:p>
        </w:tc>
        <w:tc>
          <w:tcPr>
            <w:tcW w:w="1035" w:type="dxa"/>
            <w:shd w:val="clear" w:color="auto" w:fill="auto"/>
            <w:vAlign w:val="center"/>
          </w:tcPr>
          <w:p w14:paraId="230426F0">
            <w:pPr>
              <w:keepNext w:val="0"/>
              <w:keepLines w:val="0"/>
              <w:widowControl/>
              <w:suppressLineNumbers w:val="0"/>
              <w:jc w:val="center"/>
              <w:textAlignment w:val="center"/>
              <w:rPr>
                <w:rFonts w:hint="default" w:ascii="Times New Roman" w:hAnsi="Times New Roman" w:eastAsia="Times New Roman" w:cs="Times New Roman"/>
                <w:i w:val="0"/>
                <w:iCs w:val="0"/>
                <w:color w:val="000000"/>
                <w:sz w:val="26"/>
                <w:szCs w:val="26"/>
                <w:u w:val="none"/>
                <w:lang w:val="en-US" w:eastAsia="en-US" w:bidi="ar-SA"/>
              </w:rPr>
            </w:pPr>
            <w:r>
              <w:rPr>
                <w:rFonts w:hint="default" w:ascii="Times New Roman" w:hAnsi="Times New Roman" w:eastAsia="SimSun" w:cs="Times New Roman"/>
                <w:i w:val="0"/>
                <w:iCs w:val="0"/>
                <w:color w:val="000000"/>
                <w:kern w:val="0"/>
                <w:sz w:val="26"/>
                <w:szCs w:val="26"/>
                <w:u w:val="none"/>
                <w:lang w:val="en-US" w:eastAsia="zh-CN" w:bidi="ar"/>
              </w:rPr>
              <w:t>18</w:t>
            </w:r>
          </w:p>
        </w:tc>
        <w:tc>
          <w:tcPr>
            <w:tcW w:w="965" w:type="dxa"/>
            <w:shd w:val="clear" w:color="auto" w:fill="auto"/>
            <w:vAlign w:val="center"/>
          </w:tcPr>
          <w:p w14:paraId="06A0FB26">
            <w:pPr>
              <w:keepNext w:val="0"/>
              <w:keepLines w:val="0"/>
              <w:widowControl/>
              <w:suppressLineNumbers w:val="0"/>
              <w:jc w:val="center"/>
              <w:textAlignment w:val="center"/>
              <w:rPr>
                <w:rFonts w:hint="default" w:ascii="Times New Roman" w:hAnsi="Times New Roman" w:eastAsia="Times New Roman" w:cs="Times New Roman"/>
                <w:i w:val="0"/>
                <w:iCs w:val="0"/>
                <w:color w:val="000000"/>
                <w:sz w:val="26"/>
                <w:szCs w:val="26"/>
                <w:u w:val="none"/>
                <w:lang w:val="en-US" w:eastAsia="en-US" w:bidi="ar-SA"/>
              </w:rPr>
            </w:pPr>
            <w:r>
              <w:rPr>
                <w:rFonts w:hint="default" w:ascii="Times New Roman" w:hAnsi="Times New Roman" w:eastAsia="SimSun" w:cs="Times New Roman"/>
                <w:i w:val="0"/>
                <w:iCs w:val="0"/>
                <w:color w:val="000000"/>
                <w:kern w:val="0"/>
                <w:sz w:val="26"/>
                <w:szCs w:val="26"/>
                <w:u w:val="none"/>
                <w:lang w:val="en-US" w:eastAsia="zh-CN" w:bidi="ar"/>
              </w:rPr>
              <w:t>53</w:t>
            </w:r>
          </w:p>
        </w:tc>
        <w:tc>
          <w:tcPr>
            <w:tcW w:w="2395" w:type="dxa"/>
            <w:shd w:val="clear" w:color="auto" w:fill="auto"/>
            <w:vAlign w:val="center"/>
          </w:tcPr>
          <w:p w14:paraId="729BE386">
            <w:pPr>
              <w:keepNext w:val="0"/>
              <w:keepLines w:val="0"/>
              <w:widowControl/>
              <w:suppressLineNumbers w:val="0"/>
              <w:jc w:val="left"/>
              <w:textAlignment w:val="center"/>
              <w:rPr>
                <w:rFonts w:hint="default" w:ascii="Times New Roman" w:hAnsi="Times New Roman" w:eastAsia="Times New Roman" w:cs="Times New Roman"/>
                <w:i w:val="0"/>
                <w:iCs w:val="0"/>
                <w:color w:val="000000"/>
                <w:sz w:val="28"/>
                <w:szCs w:val="28"/>
                <w:u w:val="none"/>
                <w:lang w:val="en-US" w:eastAsia="en-US" w:bidi="ar-SA"/>
              </w:rPr>
            </w:pPr>
            <w:r>
              <w:rPr>
                <w:rFonts w:hint="default" w:ascii="Times New Roman" w:hAnsi="Times New Roman" w:eastAsia="SimSun" w:cs="Times New Roman"/>
                <w:i w:val="0"/>
                <w:iCs w:val="0"/>
                <w:color w:val="000000"/>
                <w:kern w:val="0"/>
                <w:sz w:val="28"/>
                <w:szCs w:val="28"/>
                <w:u w:val="none"/>
                <w:lang w:val="en-US" w:eastAsia="zh-CN" w:bidi="ar"/>
              </w:rPr>
              <w:t>Chủ đề 4: Đặc sản quê hương</w:t>
            </w:r>
          </w:p>
        </w:tc>
        <w:tc>
          <w:tcPr>
            <w:tcW w:w="836" w:type="dxa"/>
          </w:tcPr>
          <w:p w14:paraId="1D439745">
            <w:pPr>
              <w:pStyle w:val="2"/>
              <w:tabs>
                <w:tab w:val="left" w:pos="1369"/>
              </w:tabs>
              <w:rPr>
                <w:rFonts w:hint="default"/>
                <w:b w:val="0"/>
                <w:bCs w:val="0"/>
                <w:vertAlign w:val="baseline"/>
                <w:lang w:val="en-US"/>
              </w:rPr>
            </w:pPr>
          </w:p>
        </w:tc>
      </w:tr>
      <w:tr w14:paraId="3297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48F05EB8">
            <w:pPr>
              <w:pStyle w:val="2"/>
              <w:tabs>
                <w:tab w:val="left" w:pos="1369"/>
              </w:tabs>
              <w:jc w:val="center"/>
              <w:rPr>
                <w:rFonts w:hint="default"/>
                <w:b w:val="0"/>
                <w:bCs w:val="0"/>
                <w:vertAlign w:val="baseline"/>
                <w:lang w:val="en-US"/>
              </w:rPr>
            </w:pPr>
            <w:r>
              <w:rPr>
                <w:rFonts w:hint="default"/>
                <w:b w:val="0"/>
                <w:bCs w:val="0"/>
                <w:vertAlign w:val="baseline"/>
                <w:lang w:val="en-US"/>
              </w:rPr>
              <w:t>4</w:t>
            </w:r>
          </w:p>
        </w:tc>
        <w:tc>
          <w:tcPr>
            <w:tcW w:w="954" w:type="dxa"/>
            <w:shd w:val="clear" w:color="auto" w:fill="auto"/>
            <w:vAlign w:val="center"/>
          </w:tcPr>
          <w:p w14:paraId="2E049BC5">
            <w:pPr>
              <w:keepNext w:val="0"/>
              <w:keepLines w:val="0"/>
              <w:widowControl/>
              <w:suppressLineNumbers w:val="0"/>
              <w:jc w:val="left"/>
              <w:textAlignment w:val="center"/>
              <w:rPr>
                <w:rFonts w:hint="default" w:ascii="Times New Roman" w:hAnsi="Times New Roman" w:eastAsia="Times New Roman" w:cs="Times New Roman"/>
                <w:i w:val="0"/>
                <w:iCs w:val="0"/>
                <w:color w:val="000000"/>
                <w:sz w:val="26"/>
                <w:szCs w:val="26"/>
                <w:u w:val="none"/>
                <w:lang w:val="en-US" w:eastAsia="en-US" w:bidi="ar-SA"/>
              </w:rPr>
            </w:pPr>
            <w:r>
              <w:rPr>
                <w:rFonts w:hint="default" w:ascii="Times New Roman" w:hAnsi="Times New Roman" w:eastAsia="SimSun" w:cs="Times New Roman"/>
                <w:i w:val="0"/>
                <w:iCs w:val="0"/>
                <w:color w:val="000000"/>
                <w:kern w:val="0"/>
                <w:sz w:val="26"/>
                <w:szCs w:val="26"/>
                <w:u w:val="none"/>
                <w:lang w:val="en-US" w:eastAsia="zh-CN" w:bidi="ar"/>
              </w:rPr>
              <w:t>Âm nhạc</w:t>
            </w:r>
          </w:p>
        </w:tc>
        <w:tc>
          <w:tcPr>
            <w:tcW w:w="3128" w:type="dxa"/>
            <w:shd w:val="clear" w:color="auto" w:fill="auto"/>
            <w:vAlign w:val="center"/>
          </w:tcPr>
          <w:p w14:paraId="0771F1F9">
            <w:pPr>
              <w:keepNext w:val="0"/>
              <w:keepLines w:val="0"/>
              <w:widowControl/>
              <w:suppressLineNumbers w:val="0"/>
              <w:jc w:val="left"/>
              <w:textAlignment w:val="center"/>
              <w:rPr>
                <w:rFonts w:hint="default" w:ascii="Times New Roman" w:hAnsi="Times New Roman" w:eastAsia="Times New Roman" w:cs="Times New Roman"/>
                <w:i w:val="0"/>
                <w:iCs w:val="0"/>
                <w:color w:val="000000"/>
                <w:sz w:val="26"/>
                <w:szCs w:val="26"/>
                <w:u w:val="none"/>
                <w:lang w:val="en-US" w:eastAsia="en-US" w:bidi="ar-SA"/>
              </w:rPr>
            </w:pPr>
            <w:r>
              <w:rPr>
                <w:rFonts w:hint="default" w:ascii="Times New Roman" w:hAnsi="Times New Roman" w:eastAsia="SimSun" w:cs="Times New Roman"/>
                <w:i w:val="0"/>
                <w:iCs w:val="0"/>
                <w:color w:val="000000"/>
                <w:kern w:val="0"/>
                <w:sz w:val="26"/>
                <w:szCs w:val="26"/>
                <w:u w:val="none"/>
                <w:lang w:val="en-US" w:eastAsia="zh-CN" w:bidi="ar"/>
              </w:rPr>
              <w:t>Học hát bài : Đón xuân về</w:t>
            </w:r>
          </w:p>
        </w:tc>
        <w:tc>
          <w:tcPr>
            <w:tcW w:w="1035" w:type="dxa"/>
            <w:shd w:val="clear" w:color="auto" w:fill="auto"/>
            <w:vAlign w:val="center"/>
          </w:tcPr>
          <w:p w14:paraId="4F4BFDCF">
            <w:pPr>
              <w:keepNext w:val="0"/>
              <w:keepLines w:val="0"/>
              <w:widowControl/>
              <w:suppressLineNumbers w:val="0"/>
              <w:jc w:val="center"/>
              <w:textAlignment w:val="center"/>
              <w:rPr>
                <w:rFonts w:hint="default" w:ascii="Times New Roman" w:hAnsi="Times New Roman" w:eastAsia="Times New Roman" w:cs="Times New Roman"/>
                <w:i w:val="0"/>
                <w:iCs w:val="0"/>
                <w:color w:val="000000"/>
                <w:sz w:val="26"/>
                <w:szCs w:val="26"/>
                <w:u w:val="none"/>
                <w:lang w:val="en-US" w:eastAsia="en-US" w:bidi="ar-SA"/>
              </w:rPr>
            </w:pPr>
            <w:r>
              <w:rPr>
                <w:rFonts w:hint="default" w:ascii="Times New Roman" w:hAnsi="Times New Roman" w:eastAsia="SimSun" w:cs="Times New Roman"/>
                <w:i w:val="0"/>
                <w:iCs w:val="0"/>
                <w:color w:val="000000"/>
                <w:kern w:val="0"/>
                <w:sz w:val="26"/>
                <w:szCs w:val="26"/>
                <w:u w:val="none"/>
                <w:lang w:val="en-US" w:eastAsia="zh-CN" w:bidi="ar"/>
              </w:rPr>
              <w:t>19</w:t>
            </w:r>
          </w:p>
        </w:tc>
        <w:tc>
          <w:tcPr>
            <w:tcW w:w="965" w:type="dxa"/>
            <w:shd w:val="clear" w:color="auto" w:fill="auto"/>
            <w:vAlign w:val="center"/>
          </w:tcPr>
          <w:p w14:paraId="6A7E8DB8">
            <w:pPr>
              <w:keepNext w:val="0"/>
              <w:keepLines w:val="0"/>
              <w:widowControl/>
              <w:suppressLineNumbers w:val="0"/>
              <w:jc w:val="center"/>
              <w:textAlignment w:val="center"/>
              <w:rPr>
                <w:rFonts w:hint="default" w:ascii="Times New Roman" w:hAnsi="Times New Roman" w:eastAsia="Times New Roman" w:cs="Times New Roman"/>
                <w:i w:val="0"/>
                <w:iCs w:val="0"/>
                <w:color w:val="000000"/>
                <w:sz w:val="26"/>
                <w:szCs w:val="26"/>
                <w:u w:val="none"/>
                <w:lang w:val="en-US" w:eastAsia="en-US" w:bidi="ar-SA"/>
              </w:rPr>
            </w:pPr>
            <w:r>
              <w:rPr>
                <w:rFonts w:hint="default" w:ascii="Times New Roman" w:hAnsi="Times New Roman" w:eastAsia="SimSun" w:cs="Times New Roman"/>
                <w:i w:val="0"/>
                <w:iCs w:val="0"/>
                <w:color w:val="000000"/>
                <w:kern w:val="0"/>
                <w:sz w:val="26"/>
                <w:szCs w:val="26"/>
                <w:u w:val="none"/>
                <w:lang w:val="en-US" w:eastAsia="zh-CN" w:bidi="ar"/>
              </w:rPr>
              <w:t>19</w:t>
            </w:r>
          </w:p>
        </w:tc>
        <w:tc>
          <w:tcPr>
            <w:tcW w:w="2395" w:type="dxa"/>
            <w:shd w:val="clear" w:color="auto" w:fill="auto"/>
            <w:vAlign w:val="center"/>
          </w:tcPr>
          <w:p w14:paraId="35F4E3E9">
            <w:pPr>
              <w:keepNext w:val="0"/>
              <w:keepLines w:val="0"/>
              <w:widowControl/>
              <w:suppressLineNumbers w:val="0"/>
              <w:jc w:val="left"/>
              <w:textAlignment w:val="center"/>
              <w:rPr>
                <w:rFonts w:hint="default" w:ascii="Times New Roman" w:hAnsi="Times New Roman" w:eastAsia="Times New Roman" w:cs="Times New Roman"/>
                <w:i w:val="0"/>
                <w:iCs w:val="0"/>
                <w:color w:val="000000"/>
                <w:sz w:val="28"/>
                <w:szCs w:val="28"/>
                <w:u w:val="none"/>
                <w:lang w:val="en-US" w:eastAsia="en-US" w:bidi="ar-SA"/>
              </w:rPr>
            </w:pPr>
            <w:r>
              <w:rPr>
                <w:rFonts w:hint="default" w:ascii="Times New Roman" w:hAnsi="Times New Roman" w:eastAsia="SimSun" w:cs="Times New Roman"/>
                <w:i w:val="0"/>
                <w:iCs w:val="0"/>
                <w:color w:val="000000"/>
                <w:kern w:val="0"/>
                <w:sz w:val="28"/>
                <w:szCs w:val="28"/>
                <w:u w:val="none"/>
                <w:lang w:val="en-US" w:eastAsia="zh-CN" w:bidi="ar"/>
              </w:rPr>
              <w:t>Chủ đề 5: Hát xẩm</w:t>
            </w:r>
          </w:p>
        </w:tc>
        <w:tc>
          <w:tcPr>
            <w:tcW w:w="836" w:type="dxa"/>
          </w:tcPr>
          <w:p w14:paraId="32F12E67">
            <w:pPr>
              <w:pStyle w:val="2"/>
              <w:tabs>
                <w:tab w:val="left" w:pos="1369"/>
              </w:tabs>
              <w:rPr>
                <w:rFonts w:hint="default"/>
                <w:b w:val="0"/>
                <w:bCs w:val="0"/>
                <w:vertAlign w:val="baseline"/>
                <w:lang w:val="en-US"/>
              </w:rPr>
            </w:pPr>
          </w:p>
        </w:tc>
      </w:tr>
    </w:tbl>
    <w:p w14:paraId="55BA0832">
      <w:pPr>
        <w:pStyle w:val="2"/>
        <w:numPr>
          <w:ilvl w:val="0"/>
          <w:numId w:val="0"/>
        </w:numPr>
        <w:tabs>
          <w:tab w:val="left" w:pos="1369"/>
        </w:tabs>
        <w:ind w:firstLine="700" w:firstLineChars="250"/>
        <w:jc w:val="both"/>
      </w:pPr>
      <w:r>
        <w:rPr>
          <w:rFonts w:hint="default"/>
          <w:lang w:val="en-US"/>
        </w:rPr>
        <w:t xml:space="preserve">2.2 Hình thức </w:t>
      </w:r>
      <w:r>
        <w:t>dạy</w:t>
      </w:r>
      <w:r>
        <w:rPr>
          <w:spacing w:val="4"/>
        </w:rPr>
        <w:t xml:space="preserve"> </w:t>
      </w:r>
      <w:r>
        <w:t>học</w:t>
      </w:r>
      <w:r>
        <w:rPr>
          <w:spacing w:val="5"/>
        </w:rPr>
        <w:t xml:space="preserve"> </w:t>
      </w:r>
      <w:r>
        <w:t>tích</w:t>
      </w:r>
      <w:r>
        <w:rPr>
          <w:spacing w:val="5"/>
        </w:rPr>
        <w:t xml:space="preserve"> </w:t>
      </w:r>
      <w:r>
        <w:t>hợp</w:t>
      </w:r>
      <w:r>
        <w:rPr>
          <w:spacing w:val="6"/>
        </w:rPr>
        <w:t xml:space="preserve"> </w:t>
      </w:r>
      <w:r>
        <w:t>tài</w:t>
      </w:r>
      <w:r>
        <w:rPr>
          <w:spacing w:val="5"/>
        </w:rPr>
        <w:t xml:space="preserve"> </w:t>
      </w:r>
      <w:r>
        <w:t>liệu</w:t>
      </w:r>
      <w:r>
        <w:rPr>
          <w:spacing w:val="3"/>
        </w:rPr>
        <w:t xml:space="preserve"> </w:t>
      </w:r>
      <w:r>
        <w:t>vào</w:t>
      </w:r>
      <w:r>
        <w:rPr>
          <w:spacing w:val="6"/>
        </w:rPr>
        <w:t xml:space="preserve"> </w:t>
      </w:r>
      <w:r>
        <w:t>các</w:t>
      </w:r>
      <w:r>
        <w:rPr>
          <w:spacing w:val="5"/>
        </w:rPr>
        <w:t xml:space="preserve"> </w:t>
      </w:r>
      <w:r>
        <w:t>môn</w:t>
      </w:r>
      <w:r>
        <w:rPr>
          <w:spacing w:val="5"/>
        </w:rPr>
        <w:t xml:space="preserve"> </w:t>
      </w:r>
      <w:r>
        <w:t>học</w:t>
      </w:r>
      <w:r>
        <w:rPr>
          <w:spacing w:val="3"/>
        </w:rPr>
        <w:t xml:space="preserve"> </w:t>
      </w:r>
      <w:r>
        <w:t>và</w:t>
      </w:r>
      <w:r>
        <w:rPr>
          <w:spacing w:val="5"/>
        </w:rPr>
        <w:t xml:space="preserve"> </w:t>
      </w:r>
      <w:r>
        <w:t>hoạt</w:t>
      </w:r>
      <w:r>
        <w:rPr>
          <w:spacing w:val="15"/>
        </w:rPr>
        <w:t xml:space="preserve"> </w:t>
      </w:r>
      <w:r>
        <w:t>động</w:t>
      </w:r>
      <w:r>
        <w:rPr>
          <w:spacing w:val="5"/>
        </w:rPr>
        <w:t xml:space="preserve"> </w:t>
      </w:r>
      <w:r>
        <w:rPr>
          <w:spacing w:val="-4"/>
        </w:rPr>
        <w:t>giáo</w:t>
      </w:r>
    </w:p>
    <w:p w14:paraId="57EEC6F3">
      <w:pPr>
        <w:ind w:left="231"/>
        <w:rPr>
          <w:b/>
          <w:sz w:val="28"/>
        </w:rPr>
      </w:pPr>
      <w:r>
        <w:rPr>
          <w:b/>
          <w:spacing w:val="-4"/>
          <w:sz w:val="28"/>
        </w:rPr>
        <w:t>dục.</w:t>
      </w:r>
    </w:p>
    <w:p w14:paraId="7B513F4F">
      <w:pPr>
        <w:pStyle w:val="5"/>
        <w:spacing w:before="117"/>
        <w:ind w:left="939"/>
      </w:pPr>
      <w:r>
        <w:rPr>
          <w:rFonts w:hint="default"/>
          <w:lang w:val="en-US"/>
        </w:rPr>
        <w:t xml:space="preserve">- </w:t>
      </w:r>
      <w:r>
        <w:t>Thực</w:t>
      </w:r>
      <w:r>
        <w:rPr>
          <w:spacing w:val="5"/>
        </w:rPr>
        <w:t xml:space="preserve"> </w:t>
      </w:r>
      <w:r>
        <w:t>hiện</w:t>
      </w:r>
      <w:r>
        <w:rPr>
          <w:spacing w:val="9"/>
        </w:rPr>
        <w:t xml:space="preserve"> </w:t>
      </w:r>
      <w:r>
        <w:t>dạy</w:t>
      </w:r>
      <w:r>
        <w:rPr>
          <w:spacing w:val="5"/>
        </w:rPr>
        <w:t xml:space="preserve"> </w:t>
      </w:r>
      <w:r>
        <w:t>học</w:t>
      </w:r>
      <w:r>
        <w:rPr>
          <w:spacing w:val="5"/>
        </w:rPr>
        <w:t xml:space="preserve"> </w:t>
      </w:r>
      <w:r>
        <w:t>lồng</w:t>
      </w:r>
      <w:r>
        <w:rPr>
          <w:spacing w:val="6"/>
        </w:rPr>
        <w:t xml:space="preserve"> </w:t>
      </w:r>
      <w:r>
        <w:t>ghép</w:t>
      </w:r>
      <w:r>
        <w:rPr>
          <w:spacing w:val="9"/>
        </w:rPr>
        <w:t xml:space="preserve"> </w:t>
      </w:r>
      <w:r>
        <w:t>,</w:t>
      </w:r>
      <w:r>
        <w:rPr>
          <w:spacing w:val="7"/>
        </w:rPr>
        <w:t xml:space="preserve"> </w:t>
      </w:r>
      <w:r>
        <w:t>tích</w:t>
      </w:r>
      <w:r>
        <w:rPr>
          <w:spacing w:val="6"/>
        </w:rPr>
        <w:t xml:space="preserve"> </w:t>
      </w:r>
      <w:r>
        <w:t>hợp</w:t>
      </w:r>
      <w:r>
        <w:rPr>
          <w:spacing w:val="8"/>
        </w:rPr>
        <w:t xml:space="preserve"> </w:t>
      </w:r>
      <w:r>
        <w:t>nội</w:t>
      </w:r>
      <w:r>
        <w:rPr>
          <w:spacing w:val="9"/>
        </w:rPr>
        <w:t xml:space="preserve"> </w:t>
      </w:r>
      <w:r>
        <w:t>dung</w:t>
      </w:r>
      <w:r>
        <w:rPr>
          <w:spacing w:val="6"/>
        </w:rPr>
        <w:t xml:space="preserve"> </w:t>
      </w:r>
      <w:r>
        <w:t>giáo</w:t>
      </w:r>
      <w:r>
        <w:rPr>
          <w:spacing w:val="9"/>
        </w:rPr>
        <w:t xml:space="preserve"> </w:t>
      </w:r>
      <w:r>
        <w:t>dục</w:t>
      </w:r>
      <w:r>
        <w:rPr>
          <w:spacing w:val="5"/>
        </w:rPr>
        <w:t xml:space="preserve"> </w:t>
      </w:r>
      <w:r>
        <w:t>của</w:t>
      </w:r>
      <w:r>
        <w:rPr>
          <w:spacing w:val="5"/>
        </w:rPr>
        <w:t xml:space="preserve"> </w:t>
      </w:r>
      <w:r>
        <w:t>địa</w:t>
      </w:r>
      <w:r>
        <w:rPr>
          <w:spacing w:val="6"/>
        </w:rPr>
        <w:t xml:space="preserve"> </w:t>
      </w:r>
      <w:r>
        <w:t>phương</w:t>
      </w:r>
      <w:r>
        <w:rPr>
          <w:spacing w:val="6"/>
        </w:rPr>
        <w:t xml:space="preserve"> </w:t>
      </w:r>
      <w:r>
        <w:rPr>
          <w:spacing w:val="-5"/>
        </w:rPr>
        <w:t>vào</w:t>
      </w:r>
    </w:p>
    <w:p w14:paraId="76F6BE8B">
      <w:pPr>
        <w:pStyle w:val="5"/>
        <w:spacing w:before="0"/>
        <w:ind w:right="104"/>
      </w:pPr>
      <w:r>
        <w:t>chưng trình các môn học, hoạt động trải nghiệm để phù hợp với đặc điểm tâm lý,</w:t>
      </w:r>
      <w:r>
        <w:rPr>
          <w:spacing w:val="40"/>
        </w:rPr>
        <w:t xml:space="preserve"> </w:t>
      </w:r>
      <w:r>
        <w:t xml:space="preserve">trình độ nhận thức của học sinh lớp </w:t>
      </w:r>
      <w:r>
        <w:rPr>
          <w:rFonts w:hint="default"/>
          <w:lang w:val="en-US"/>
        </w:rPr>
        <w:t>3</w:t>
      </w:r>
      <w:r>
        <w:t xml:space="preserve"> đảm bảo mục tiêu, yêu cầu cần đạt của các môn học , hoạt động trải nghiệm</w:t>
      </w:r>
      <w:r>
        <w:rPr>
          <w:spacing w:val="-2"/>
        </w:rPr>
        <w:t xml:space="preserve"> </w:t>
      </w:r>
      <w:r>
        <w:t>theo quy</w:t>
      </w:r>
      <w:r>
        <w:rPr>
          <w:spacing w:val="-1"/>
        </w:rPr>
        <w:t xml:space="preserve"> </w:t>
      </w:r>
      <w:r>
        <w:t>định, không gây</w:t>
      </w:r>
      <w:r>
        <w:rPr>
          <w:spacing w:val="-1"/>
        </w:rPr>
        <w:t xml:space="preserve"> </w:t>
      </w:r>
      <w:r>
        <w:t>áp lực, quá tải cho học sinh khi thực hiện. Cụ thể:</w:t>
      </w:r>
    </w:p>
    <w:p w14:paraId="72F8DCA5">
      <w:pPr>
        <w:pStyle w:val="10"/>
        <w:numPr>
          <w:ilvl w:val="0"/>
          <w:numId w:val="1"/>
        </w:numPr>
        <w:tabs>
          <w:tab w:val="left" w:pos="1103"/>
        </w:tabs>
        <w:spacing w:before="119"/>
        <w:ind w:right="106" w:firstLine="707"/>
        <w:rPr>
          <w:sz w:val="28"/>
        </w:rPr>
      </w:pPr>
      <w:r>
        <w:rPr>
          <w:sz w:val="28"/>
        </w:rPr>
        <w:t>Tổ chức thực hiện theo từng chủ đề /mạch kiến thức</w:t>
      </w:r>
      <w:r>
        <w:rPr>
          <w:spacing w:val="-1"/>
          <w:sz w:val="28"/>
        </w:rPr>
        <w:t xml:space="preserve"> </w:t>
      </w:r>
      <w:r>
        <w:rPr>
          <w:sz w:val="28"/>
        </w:rPr>
        <w:t xml:space="preserve">đã được thiết kế trong tài liệu giáo dục địa phương tỉnh </w:t>
      </w:r>
      <w:r>
        <w:rPr>
          <w:sz w:val="28"/>
          <w:lang w:val="vi-VN"/>
        </w:rPr>
        <w:t>Ninh Bình</w:t>
      </w:r>
      <w:r>
        <w:rPr>
          <w:sz w:val="28"/>
        </w:rPr>
        <w:t xml:space="preserve"> lớp </w:t>
      </w:r>
      <w:r>
        <w:rPr>
          <w:rFonts w:hint="default"/>
          <w:sz w:val="28"/>
          <w:lang w:val="en-US"/>
        </w:rPr>
        <w:t>3</w:t>
      </w:r>
      <w:r>
        <w:rPr>
          <w:sz w:val="28"/>
        </w:rPr>
        <w:t xml:space="preserve"> với hình thức linh hoạt, phù hợp với kế hoạch giáo dục của nhà trường được xây dựng từ đầu năm học.</w:t>
      </w:r>
    </w:p>
    <w:p w14:paraId="50359369">
      <w:pPr>
        <w:pStyle w:val="10"/>
        <w:numPr>
          <w:ilvl w:val="0"/>
          <w:numId w:val="1"/>
        </w:numPr>
        <w:tabs>
          <w:tab w:val="left" w:pos="1127"/>
        </w:tabs>
        <w:spacing w:before="121"/>
        <w:ind w:right="106" w:firstLine="707"/>
        <w:rPr>
          <w:sz w:val="28"/>
        </w:rPr>
      </w:pPr>
      <w:r>
        <w:rPr>
          <w:sz w:val="28"/>
        </w:rPr>
        <w:t>Chọn nội dung/mạch kiến thức phù hợp, thực hiện tích hợp, lồng ghép, bổ sung, thay thế trong quá trình dạy học các môn:Tiếng Việt,</w:t>
      </w:r>
      <w:r>
        <w:rPr>
          <w:sz w:val="28"/>
          <w:lang w:val="vi-VN"/>
        </w:rPr>
        <w:t xml:space="preserve"> </w:t>
      </w:r>
      <w:r>
        <w:rPr>
          <w:sz w:val="28"/>
        </w:rPr>
        <w:t>Nghệ thuật,……., hoạt động trải nghiệm và nội dung này được thể hiện trong kế hoạch dạy học môn học, hoạt động trải nghiệm.</w:t>
      </w:r>
    </w:p>
    <w:p w14:paraId="32650B85">
      <w:pPr>
        <w:pStyle w:val="5"/>
        <w:spacing w:before="294"/>
        <w:ind w:left="0" w:right="105"/>
      </w:pPr>
      <w:r>
        <w:t>Chọn chủ đề, nội dung phù hợp để xây dựng các hoạt động giáo dục</w:t>
      </w:r>
      <w:r>
        <w:rPr>
          <w:spacing w:val="40"/>
        </w:rPr>
        <w:t xml:space="preserve"> </w:t>
      </w:r>
      <w:r>
        <w:t>tập thể, kết hợp học tập trên lớp với hoạt động trải</w:t>
      </w:r>
      <w:r>
        <w:rPr>
          <w:spacing w:val="-1"/>
        </w:rPr>
        <w:t xml:space="preserve"> </w:t>
      </w:r>
      <w:r>
        <w:t>nghiệm, thực hành, tham</w:t>
      </w:r>
      <w:r>
        <w:rPr>
          <w:spacing w:val="-2"/>
        </w:rPr>
        <w:t xml:space="preserve"> </w:t>
      </w:r>
      <w:r>
        <w:t>quan thực tế, sưu tầm tư liệu, thực hiện dự án, hoạt động phục vụ cộng đồng, hoạt động tình nguyện,….nhằm gắn lý luận với thực tiễn, tạo hứng thú học tập cho học sinh; nâng cao hiểu biết về thời sự, văn hoá, lịch sử , kinh tế xã hội, giúp học sinh phát huy</w:t>
      </w:r>
      <w:r>
        <w:rPr>
          <w:spacing w:val="-1"/>
        </w:rPr>
        <w:t xml:space="preserve"> </w:t>
      </w:r>
      <w:r>
        <w:t>năng lực đã đạt được trong chương trình các môn học, hoạt động giáo dục</w:t>
      </w:r>
      <w:r>
        <w:rPr>
          <w:spacing w:val="80"/>
        </w:rPr>
        <w:t xml:space="preserve"> </w:t>
      </w:r>
      <w:r>
        <w:t>vào thực tiễn</w:t>
      </w:r>
      <w:r>
        <w:rPr>
          <w:spacing w:val="40"/>
        </w:rPr>
        <w:t xml:space="preserve"> </w:t>
      </w:r>
      <w:r>
        <w:t>địa phương.</w:t>
      </w:r>
    </w:p>
    <w:p w14:paraId="6977C821">
      <w:pPr>
        <w:pStyle w:val="2"/>
        <w:tabs>
          <w:tab w:val="left" w:pos="1388"/>
        </w:tabs>
        <w:rPr>
          <w:rFonts w:hint="default"/>
          <w:sz w:val="28"/>
          <w:szCs w:val="28"/>
          <w:lang w:val="en-US"/>
        </w:rPr>
      </w:pPr>
      <w:r>
        <w:rPr>
          <w:rFonts w:hint="default"/>
          <w:sz w:val="28"/>
          <w:szCs w:val="28"/>
          <w:lang w:val="en-US"/>
        </w:rPr>
        <w:tab/>
      </w:r>
      <w:r>
        <w:rPr>
          <w:rFonts w:hint="default"/>
          <w:sz w:val="28"/>
          <w:szCs w:val="28"/>
          <w:lang w:val="en-US"/>
        </w:rPr>
        <w:t>2.3 Phương pháp</w:t>
      </w:r>
    </w:p>
    <w:p w14:paraId="33457986">
      <w:pPr>
        <w:pStyle w:val="5"/>
        <w:spacing w:before="117"/>
        <w:ind w:right="107" w:firstLine="719"/>
      </w:pPr>
      <w:r>
        <w:t>Giáo dục địa phương áp dụng các phương pháp tích cực hoá hoạt động của học sinh, trong đó giáo viên đóng vai trò tổ chức, hướng dẫn hoạt động cho học sinh, tạo môi trường học tập thân thiện và những tình huống có vấn đề để khuyến khích học sinh tích cực tham</w:t>
      </w:r>
      <w:r>
        <w:rPr>
          <w:spacing w:val="-2"/>
        </w:rPr>
        <w:t xml:space="preserve"> </w:t>
      </w:r>
      <w:r>
        <w:t>gia vào các hoạt động học tập, tự phát hiện năng lực, nguyện vọng của bản thân, rèn luyện thói quen và khả năng tự học, phát huy tiềm năng và những kiến thức, kĩ năng đã tích luỹ được để phát triển.</w:t>
      </w:r>
    </w:p>
    <w:p w14:paraId="0B53D3DD">
      <w:pPr>
        <w:pStyle w:val="5"/>
        <w:spacing w:before="121"/>
        <w:ind w:right="111" w:firstLine="719"/>
      </w:pPr>
      <w:r>
        <w:t>Tích hợp các nội dung vào các môn học và hoạt động giáo dục, hoạt động trải nghiệm; chọn nội dung kiến thức phù hợp, thực hiện tích hợp lồng ghép, bổ sung, thay thế phù hợp với tâm lý lứa tuổi học sinh, phù hợp với nội dung bài học.</w:t>
      </w:r>
    </w:p>
    <w:p w14:paraId="29F37205">
      <w:pPr>
        <w:pStyle w:val="2"/>
        <w:tabs>
          <w:tab w:val="left" w:pos="1290"/>
        </w:tabs>
        <w:spacing w:before="123"/>
        <w:rPr>
          <w:sz w:val="24"/>
          <w:szCs w:val="24"/>
          <w:lang w:val="en-US"/>
        </w:rPr>
      </w:pPr>
      <w:r>
        <w:rPr>
          <w:rFonts w:hint="default"/>
          <w:sz w:val="24"/>
          <w:szCs w:val="24"/>
          <w:lang w:val="en-US"/>
        </w:rPr>
        <w:tab/>
      </w:r>
      <w:r>
        <w:rPr>
          <w:rFonts w:hint="default"/>
          <w:sz w:val="24"/>
          <w:szCs w:val="24"/>
          <w:lang w:val="en-US"/>
        </w:rPr>
        <w:t xml:space="preserve">          III</w:t>
      </w:r>
      <w:r>
        <w:rPr>
          <w:sz w:val="24"/>
          <w:szCs w:val="24"/>
          <w:lang w:val="en-US"/>
        </w:rPr>
        <w:t>. TỔ CHỨC THỰC HIỆN</w:t>
      </w:r>
    </w:p>
    <w:p w14:paraId="622BBD3C">
      <w:pPr>
        <w:pStyle w:val="10"/>
        <w:numPr>
          <w:ilvl w:val="2"/>
          <w:numId w:val="2"/>
        </w:numPr>
        <w:tabs>
          <w:tab w:val="left" w:pos="1136"/>
        </w:tabs>
        <w:spacing w:before="121"/>
        <w:ind w:right="105" w:firstLine="700"/>
        <w:rPr>
          <w:sz w:val="28"/>
        </w:rPr>
      </w:pPr>
      <w:r>
        <w:rPr>
          <w:sz w:val="28"/>
        </w:rPr>
        <w:t>Xây dựng kế hoạch dự giờ giáo viên, tổ chức sinh hoạt chuyên môn theo hướng dẫn của Công văn 1315/BGD&amp;ĐT ngày 16/4/2020 của Bộ GD&amp;ĐT tập trung tháo gỡ khó khăn, vướng mắc, nhằm</w:t>
      </w:r>
      <w:r>
        <w:rPr>
          <w:spacing w:val="40"/>
          <w:sz w:val="28"/>
        </w:rPr>
        <w:t xml:space="preserve"> </w:t>
      </w:r>
      <w:r>
        <w:rPr>
          <w:sz w:val="28"/>
        </w:rPr>
        <w:t>nâng cao hiệu quả giáo dục.</w:t>
      </w:r>
    </w:p>
    <w:p w14:paraId="2CCB4EB1">
      <w:pPr>
        <w:pStyle w:val="10"/>
        <w:numPr>
          <w:ilvl w:val="2"/>
          <w:numId w:val="2"/>
        </w:numPr>
        <w:tabs>
          <w:tab w:val="left" w:pos="1117"/>
        </w:tabs>
        <w:spacing w:before="115"/>
        <w:ind w:right="105" w:firstLine="707"/>
        <w:rPr>
          <w:b/>
          <w:sz w:val="28"/>
        </w:rPr>
      </w:pPr>
      <w:r>
        <w:rPr>
          <w:sz w:val="28"/>
          <w:lang w:val="vi-VN"/>
        </w:rPr>
        <w:t>Giáo viên x</w:t>
      </w:r>
      <w:r>
        <w:rPr>
          <w:sz w:val="28"/>
        </w:rPr>
        <w:t>ây dựng kế hoạch dạy học thể hiện cụ thể nội dung dạy học tích hợp tài liệu vào các môn học và hoạt động giáo dục.</w:t>
      </w:r>
    </w:p>
    <w:p w14:paraId="0E96B83E">
      <w:pPr>
        <w:pStyle w:val="10"/>
        <w:numPr>
          <w:ilvl w:val="2"/>
          <w:numId w:val="2"/>
        </w:numPr>
        <w:tabs>
          <w:tab w:val="left" w:pos="1098"/>
        </w:tabs>
        <w:spacing w:before="119"/>
        <w:ind w:right="105" w:firstLine="700"/>
        <w:rPr>
          <w:sz w:val="28"/>
        </w:rPr>
      </w:pPr>
      <w:r>
        <w:rPr>
          <w:sz w:val="28"/>
        </w:rPr>
        <w:t xml:space="preserve">Nghiên cứu tài liệu giáo dục địa phương lớp </w:t>
      </w:r>
      <w:r>
        <w:rPr>
          <w:rFonts w:hint="default"/>
          <w:sz w:val="28"/>
          <w:lang w:val="en-US"/>
        </w:rPr>
        <w:t>3</w:t>
      </w:r>
      <w:r>
        <w:rPr>
          <w:sz w:val="28"/>
        </w:rPr>
        <w:t xml:space="preserve"> kết hợp tìm</w:t>
      </w:r>
      <w:r>
        <w:rPr>
          <w:spacing w:val="-2"/>
          <w:sz w:val="28"/>
        </w:rPr>
        <w:t xml:space="preserve"> </w:t>
      </w:r>
      <w:r>
        <w:rPr>
          <w:sz w:val="28"/>
        </w:rPr>
        <w:t>kiếm những tài lệu bổ trợ để triển khai thực hiện tích hợp nội dung giáo dục địa phương trong Hoạt động trải nghiệm và dạy học các môn học.</w:t>
      </w:r>
    </w:p>
    <w:p w14:paraId="4726D121">
      <w:pPr>
        <w:pStyle w:val="10"/>
        <w:numPr>
          <w:ilvl w:val="2"/>
          <w:numId w:val="2"/>
        </w:numPr>
        <w:tabs>
          <w:tab w:val="left" w:pos="1103"/>
        </w:tabs>
        <w:spacing w:before="121"/>
        <w:ind w:right="105" w:firstLine="700"/>
        <w:rPr>
          <w:sz w:val="28"/>
        </w:rPr>
      </w:pPr>
      <w:r>
        <w:rPr>
          <w:sz w:val="28"/>
        </w:rPr>
        <w:t>Trong quá trình dạy học có khó khăn, vướng mắc thì phải có ý kiến ngay với tổ trưởng, phó hiệu trưởng trong các buổi sinh hoạt chuyên môn để kịp thời giúp đỡ.</w:t>
      </w:r>
    </w:p>
    <w:p w14:paraId="3731B814">
      <w:pPr>
        <w:pStyle w:val="5"/>
        <w:ind w:right="102" w:firstLine="700"/>
        <w:rPr>
          <w:lang w:val="en-US"/>
        </w:rPr>
      </w:pPr>
      <w:r>
        <w:t>Trên</w:t>
      </w:r>
      <w:r>
        <w:rPr>
          <w:spacing w:val="-1"/>
        </w:rPr>
        <w:t xml:space="preserve"> </w:t>
      </w:r>
      <w:r>
        <w:t>đây</w:t>
      </w:r>
      <w:r>
        <w:rPr>
          <w:spacing w:val="-4"/>
        </w:rPr>
        <w:t xml:space="preserve"> </w:t>
      </w:r>
      <w:r>
        <w:t>là</w:t>
      </w:r>
      <w:r>
        <w:rPr>
          <w:spacing w:val="-2"/>
        </w:rPr>
        <w:t xml:space="preserve"> </w:t>
      </w:r>
      <w:r>
        <w:t>kế</w:t>
      </w:r>
      <w:r>
        <w:rPr>
          <w:spacing w:val="-2"/>
        </w:rPr>
        <w:t xml:space="preserve"> </w:t>
      </w:r>
      <w:r>
        <w:t>hoạch</w:t>
      </w:r>
      <w:r>
        <w:rPr>
          <w:spacing w:val="-1"/>
        </w:rPr>
        <w:t xml:space="preserve"> </w:t>
      </w:r>
      <w:r>
        <w:t>thực</w:t>
      </w:r>
      <w:r>
        <w:rPr>
          <w:spacing w:val="-2"/>
        </w:rPr>
        <w:t xml:space="preserve"> </w:t>
      </w:r>
      <w:r>
        <w:t>hiện CTGD</w:t>
      </w:r>
      <w:r>
        <w:rPr>
          <w:spacing w:val="-3"/>
        </w:rPr>
        <w:t xml:space="preserve"> </w:t>
      </w:r>
      <w:r>
        <w:t>địa</w:t>
      </w:r>
      <w:r>
        <w:rPr>
          <w:spacing w:val="-2"/>
        </w:rPr>
        <w:t xml:space="preserve"> </w:t>
      </w:r>
      <w:r>
        <w:t>phương</w:t>
      </w:r>
      <w:r>
        <w:rPr>
          <w:spacing w:val="-1"/>
        </w:rPr>
        <w:t xml:space="preserve"> </w:t>
      </w:r>
      <w:r>
        <w:t>áp</w:t>
      </w:r>
      <w:r>
        <w:rPr>
          <w:spacing w:val="-3"/>
        </w:rPr>
        <w:t xml:space="preserve"> </w:t>
      </w:r>
      <w:r>
        <w:t>dụng</w:t>
      </w:r>
      <w:r>
        <w:rPr>
          <w:spacing w:val="-1"/>
        </w:rPr>
        <w:t xml:space="preserve"> </w:t>
      </w:r>
      <w:r>
        <w:t>trong</w:t>
      </w:r>
      <w:r>
        <w:rPr>
          <w:spacing w:val="-1"/>
        </w:rPr>
        <w:t xml:space="preserve"> </w:t>
      </w:r>
      <w:r>
        <w:t>năm</w:t>
      </w:r>
      <w:r>
        <w:rPr>
          <w:spacing w:val="-5"/>
        </w:rPr>
        <w:t xml:space="preserve"> </w:t>
      </w:r>
      <w:r>
        <w:t>học 202</w:t>
      </w:r>
      <w:r>
        <w:rPr>
          <w:lang w:val="vi-VN"/>
        </w:rPr>
        <w:t>5</w:t>
      </w:r>
      <w:r>
        <w:t>-202</w:t>
      </w:r>
      <w:r>
        <w:rPr>
          <w:lang w:val="vi-VN"/>
        </w:rPr>
        <w:t>6</w:t>
      </w:r>
      <w:r>
        <w:t xml:space="preserve"> của </w:t>
      </w:r>
      <w:r>
        <w:rPr>
          <w:lang w:val="en-US"/>
        </w:rPr>
        <w:t xml:space="preserve">Khối </w:t>
      </w:r>
      <w:r>
        <w:rPr>
          <w:rFonts w:hint="default"/>
          <w:lang w:val="en-US"/>
        </w:rPr>
        <w:t>3</w:t>
      </w:r>
      <w:r>
        <w:t xml:space="preserve">. Đề nghị các </w:t>
      </w:r>
      <w:r>
        <w:rPr>
          <w:lang w:val="en-US"/>
        </w:rPr>
        <w:t>đồng chí giáo viên nghiêm túc thực hiện</w:t>
      </w:r>
      <w:r>
        <w:t>.</w:t>
      </w:r>
    </w:p>
    <w:p w14:paraId="096FAFFC">
      <w:pPr>
        <w:pStyle w:val="6"/>
        <w:spacing w:before="0" w:beforeAutospacing="0" w:after="0" w:afterAutospacing="0" w:line="276" w:lineRule="auto"/>
        <w:ind w:firstLine="720"/>
        <w:jc w:val="both"/>
        <w:rPr>
          <w:color w:val="000000"/>
          <w:sz w:val="26"/>
          <w:szCs w:val="26"/>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39"/>
      </w:tblGrid>
      <w:tr w14:paraId="1AD8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39" w:type="dxa"/>
          </w:tcPr>
          <w:p w14:paraId="1CBF0C6C">
            <w:pPr>
              <w:jc w:val="center"/>
              <w:rPr>
                <w:b/>
                <w:bCs/>
                <w:szCs w:val="28"/>
                <w:lang w:val="vi-VN"/>
              </w:rPr>
            </w:pPr>
          </w:p>
          <w:p w14:paraId="684C55B6">
            <w:pPr>
              <w:jc w:val="center"/>
              <w:rPr>
                <w:b/>
                <w:bCs/>
                <w:szCs w:val="28"/>
                <w:lang w:val="vi-VN"/>
              </w:rPr>
            </w:pPr>
          </w:p>
          <w:p w14:paraId="53811616">
            <w:pPr>
              <w:jc w:val="center"/>
              <w:rPr>
                <w:b/>
                <w:bCs/>
                <w:sz w:val="26"/>
                <w:szCs w:val="26"/>
                <w:lang w:val="vi-VN"/>
              </w:rPr>
            </w:pPr>
            <w:r>
              <w:rPr>
                <w:b/>
                <w:bCs/>
                <w:sz w:val="26"/>
                <w:szCs w:val="26"/>
                <w:lang w:val="vi-VN"/>
              </w:rPr>
              <w:t>TM. NHÀ TRƯỜNG</w:t>
            </w:r>
          </w:p>
          <w:p w14:paraId="1A392435">
            <w:pPr>
              <w:pStyle w:val="6"/>
              <w:spacing w:before="0" w:beforeAutospacing="0" w:after="0" w:afterAutospacing="0" w:line="276" w:lineRule="auto"/>
              <w:jc w:val="center"/>
              <w:rPr>
                <w:i/>
                <w:sz w:val="28"/>
                <w:szCs w:val="28"/>
              </w:rPr>
            </w:pPr>
            <w:r>
              <w:rPr>
                <w:b/>
                <w:bCs/>
                <w:sz w:val="26"/>
                <w:szCs w:val="26"/>
              </w:rPr>
              <w:t>PHÓ HIỆU TRƯỞNG</w:t>
            </w:r>
          </w:p>
          <w:p w14:paraId="1D2ED368">
            <w:pPr>
              <w:tabs>
                <w:tab w:val="left" w:pos="6492"/>
              </w:tabs>
              <w:jc w:val="center"/>
              <w:rPr>
                <w:color w:val="000000"/>
                <w:sz w:val="26"/>
                <w:szCs w:val="26"/>
                <w:lang w:val="vi-VN"/>
              </w:rPr>
            </w:pPr>
          </w:p>
        </w:tc>
        <w:tc>
          <w:tcPr>
            <w:tcW w:w="4839" w:type="dxa"/>
          </w:tcPr>
          <w:p w14:paraId="28710191">
            <w:pPr>
              <w:tabs>
                <w:tab w:val="left" w:pos="420"/>
              </w:tabs>
              <w:rPr>
                <w:i/>
                <w:sz w:val="26"/>
                <w:szCs w:val="26"/>
              </w:rPr>
            </w:pPr>
            <w:r>
              <w:rPr>
                <w:i/>
                <w:sz w:val="26"/>
                <w:szCs w:val="26"/>
              </w:rPr>
              <w:tab/>
            </w:r>
          </w:p>
          <w:p w14:paraId="00BC22D7">
            <w:pPr>
              <w:jc w:val="center"/>
              <w:rPr>
                <w:b/>
                <w:bCs/>
                <w:sz w:val="26"/>
                <w:szCs w:val="26"/>
                <w:lang w:val="vi-VN"/>
              </w:rPr>
            </w:pPr>
          </w:p>
          <w:p w14:paraId="04A97771">
            <w:pPr>
              <w:jc w:val="center"/>
              <w:rPr>
                <w:rFonts w:hint="default"/>
                <w:b/>
                <w:bCs/>
                <w:sz w:val="26"/>
                <w:szCs w:val="26"/>
                <w:lang w:val="en-US"/>
              </w:rPr>
            </w:pPr>
            <w:r>
              <w:rPr>
                <w:b/>
                <w:bCs/>
                <w:sz w:val="26"/>
                <w:szCs w:val="26"/>
                <w:lang w:val="vi-VN"/>
              </w:rPr>
              <w:t xml:space="preserve">Khối trưởng khối </w:t>
            </w:r>
            <w:r>
              <w:rPr>
                <w:rFonts w:hint="default"/>
                <w:b/>
                <w:bCs/>
                <w:sz w:val="26"/>
                <w:szCs w:val="26"/>
                <w:lang w:val="en-US"/>
              </w:rPr>
              <w:t>3</w:t>
            </w:r>
          </w:p>
          <w:p w14:paraId="7457DBBA">
            <w:pPr>
              <w:jc w:val="center"/>
              <w:rPr>
                <w:b/>
                <w:bCs/>
                <w:sz w:val="26"/>
                <w:szCs w:val="26"/>
                <w:lang w:val="vi-VN"/>
              </w:rPr>
            </w:pPr>
          </w:p>
          <w:p w14:paraId="699558D1">
            <w:pPr>
              <w:jc w:val="center"/>
              <w:rPr>
                <w:b/>
                <w:bCs/>
                <w:sz w:val="26"/>
                <w:szCs w:val="26"/>
                <w:lang w:val="vi-VN"/>
              </w:rPr>
            </w:pPr>
          </w:p>
          <w:p w14:paraId="0AF52DFA">
            <w:pPr>
              <w:jc w:val="center"/>
              <w:rPr>
                <w:b/>
                <w:bCs/>
                <w:sz w:val="26"/>
                <w:szCs w:val="26"/>
                <w:lang w:val="vi-VN"/>
              </w:rPr>
            </w:pPr>
          </w:p>
          <w:p w14:paraId="217D39A5">
            <w:pPr>
              <w:jc w:val="center"/>
              <w:rPr>
                <w:b/>
                <w:bCs/>
                <w:sz w:val="26"/>
                <w:szCs w:val="26"/>
                <w:lang w:val="vi-VN"/>
              </w:rPr>
            </w:pPr>
          </w:p>
          <w:p w14:paraId="5C19421C">
            <w:pPr>
              <w:jc w:val="center"/>
              <w:rPr>
                <w:b/>
                <w:bCs/>
                <w:sz w:val="26"/>
                <w:szCs w:val="26"/>
                <w:lang w:val="vi-VN"/>
              </w:rPr>
            </w:pPr>
          </w:p>
          <w:p w14:paraId="500A1DD6">
            <w:pPr>
              <w:jc w:val="center"/>
              <w:rPr>
                <w:rFonts w:hint="default"/>
                <w:b/>
                <w:bCs/>
                <w:sz w:val="26"/>
                <w:szCs w:val="26"/>
                <w:lang w:val="en-US"/>
              </w:rPr>
            </w:pPr>
            <w:r>
              <w:rPr>
                <w:rFonts w:hint="default"/>
                <w:b/>
                <w:bCs/>
                <w:sz w:val="26"/>
                <w:szCs w:val="26"/>
                <w:lang w:val="en-US"/>
              </w:rPr>
              <w:t>Vũ</w:t>
            </w:r>
            <w:r>
              <w:rPr>
                <w:b/>
                <w:bCs/>
                <w:sz w:val="26"/>
                <w:szCs w:val="26"/>
                <w:lang w:val="vi-VN"/>
              </w:rPr>
              <w:t xml:space="preserve"> Thị </w:t>
            </w:r>
            <w:r>
              <w:rPr>
                <w:rFonts w:hint="default"/>
                <w:b/>
                <w:bCs/>
                <w:sz w:val="26"/>
                <w:szCs w:val="26"/>
                <w:lang w:val="en-US"/>
              </w:rPr>
              <w:t>Nhàn</w:t>
            </w:r>
          </w:p>
          <w:p w14:paraId="2F2789A3">
            <w:pPr>
              <w:tabs>
                <w:tab w:val="left" w:pos="6492"/>
              </w:tabs>
              <w:rPr>
                <w:color w:val="000000"/>
                <w:sz w:val="26"/>
                <w:szCs w:val="26"/>
                <w:lang w:val="vi-VN"/>
              </w:rPr>
            </w:pPr>
          </w:p>
        </w:tc>
      </w:tr>
    </w:tbl>
    <w:p w14:paraId="189D5637">
      <w:pPr>
        <w:tabs>
          <w:tab w:val="left" w:pos="1110"/>
        </w:tabs>
        <w:spacing w:before="119" w:line="242" w:lineRule="auto"/>
        <w:ind w:right="104"/>
      </w:pPr>
    </w:p>
    <w:sectPr>
      <w:headerReference r:id="rId5" w:type="default"/>
      <w:pgSz w:w="11910" w:h="16850"/>
      <w:pgMar w:top="998" w:right="907" w:bottom="907" w:left="1179" w:header="726"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16022">
    <w:pPr>
      <w:pStyle w:val="5"/>
      <w:spacing w:before="0" w:line="14" w:lineRule="auto"/>
      <w:ind w:left="0"/>
      <w:jc w:val="left"/>
      <w:rPr>
        <w:sz w:val="20"/>
      </w:rPr>
    </w:pPr>
    <w:r>
      <w:rPr>
        <w:lang w:val="en-US"/>
      </w:rPr>
      <mc:AlternateContent>
        <mc:Choice Requires="wps">
          <w:drawing>
            <wp:anchor distT="0" distB="0" distL="0" distR="0" simplePos="0" relativeHeight="251659264" behindDoc="1" locked="0" layoutInCell="1" allowOverlap="1">
              <wp:simplePos x="0" y="0"/>
              <wp:positionH relativeFrom="page">
                <wp:posOffset>3879215</wp:posOffset>
              </wp:positionH>
              <wp:positionV relativeFrom="page">
                <wp:posOffset>447040</wp:posOffset>
              </wp:positionV>
              <wp:extent cx="171450" cy="208280"/>
              <wp:effectExtent l="0" t="0" r="0" b="0"/>
              <wp:wrapNone/>
              <wp:docPr id="4" name="Textbox 4"/>
              <wp:cNvGraphicFramePr/>
              <a:graphic xmlns:a="http://schemas.openxmlformats.org/drawingml/2006/main">
                <a:graphicData uri="http://schemas.microsoft.com/office/word/2010/wordprocessingShape">
                  <wps:wsp>
                    <wps:cNvSpPr txBox="1"/>
                    <wps:spPr>
                      <a:xfrm>
                        <a:off x="0" y="0"/>
                        <a:ext cx="171450" cy="208279"/>
                      </a:xfrm>
                      <a:prstGeom prst="rect">
                        <a:avLst/>
                      </a:prstGeom>
                    </wps:spPr>
                    <wps:txbx>
                      <w:txbxContent>
                        <w:p w14:paraId="7F2B9AED">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1</w:t>
                          </w:r>
                          <w:r>
                            <w:rPr>
                              <w:spacing w:val="-10"/>
                              <w:sz w:val="26"/>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left:305.45pt;margin-top:35.2pt;height:16.4pt;width:13.5pt;mso-position-horizontal-relative:page;mso-position-vertical-relative:page;z-index:-251657216;mso-width-relative:page;mso-height-relative:page;" filled="f" stroked="f" coordsize="21600,21600" o:gfxdata="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2d&#10;UILYAAAACgEAAA8AAAAAAAAAAQAgAAAAIgAAAGRycy9kb3ducmV2LnhtbFBLAQIUABQAAAAIAIdO&#10;4kCybVNAsQEAAHMDAAAOAAAAAAAAAAEAIAAAACcBAABkcnMvZTJvRG9jLnhtbFBLBQYAAAAABgAG&#10;AFkBAABKBQAAAAA=&#10;">
              <v:fill on="f" focussize="0,0"/>
              <v:stroke on="f"/>
              <v:imagedata o:title=""/>
              <o:lock v:ext="edit" aspectratio="f"/>
              <v:textbox inset="0mm,0mm,0mm,0mm">
                <w:txbxContent>
                  <w:p w14:paraId="7F2B9AED">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1</w:t>
                    </w:r>
                    <w:r>
                      <w:rPr>
                        <w:spacing w:val="-10"/>
                        <w:sz w:val="26"/>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F0260"/>
    <w:multiLevelType w:val="multilevel"/>
    <w:tmpl w:val="00EF0260"/>
    <w:lvl w:ilvl="0" w:tentative="0">
      <w:start w:val="0"/>
      <w:numFmt w:val="bullet"/>
      <w:lvlText w:val="-"/>
      <w:lvlJc w:val="left"/>
      <w:pPr>
        <w:ind w:left="231" w:hanging="166"/>
      </w:pPr>
      <w:rPr>
        <w:rFonts w:hint="default" w:ascii="Times New Roman" w:hAnsi="Times New Roman" w:eastAsia="Times New Roman" w:cs="Times New Roman"/>
        <w:b w:val="0"/>
        <w:bCs w:val="0"/>
        <w:i w:val="0"/>
        <w:iCs w:val="0"/>
        <w:spacing w:val="0"/>
        <w:w w:val="100"/>
        <w:sz w:val="28"/>
        <w:szCs w:val="28"/>
        <w:lang w:val="vi" w:eastAsia="en-US" w:bidi="ar-SA"/>
      </w:rPr>
    </w:lvl>
    <w:lvl w:ilvl="1" w:tentative="0">
      <w:start w:val="0"/>
      <w:numFmt w:val="bullet"/>
      <w:lvlText w:val="•"/>
      <w:lvlJc w:val="left"/>
      <w:pPr>
        <w:ind w:left="1214" w:hanging="166"/>
      </w:pPr>
      <w:rPr>
        <w:rFonts w:hint="default"/>
        <w:lang w:val="vi" w:eastAsia="en-US" w:bidi="ar-SA"/>
      </w:rPr>
    </w:lvl>
    <w:lvl w:ilvl="2" w:tentative="0">
      <w:start w:val="0"/>
      <w:numFmt w:val="bullet"/>
      <w:lvlText w:val="•"/>
      <w:lvlJc w:val="left"/>
      <w:pPr>
        <w:ind w:left="2189" w:hanging="166"/>
      </w:pPr>
      <w:rPr>
        <w:rFonts w:hint="default"/>
        <w:lang w:val="vi" w:eastAsia="en-US" w:bidi="ar-SA"/>
      </w:rPr>
    </w:lvl>
    <w:lvl w:ilvl="3" w:tentative="0">
      <w:start w:val="0"/>
      <w:numFmt w:val="bullet"/>
      <w:lvlText w:val="•"/>
      <w:lvlJc w:val="left"/>
      <w:pPr>
        <w:ind w:left="3163" w:hanging="166"/>
      </w:pPr>
      <w:rPr>
        <w:rFonts w:hint="default"/>
        <w:lang w:val="vi" w:eastAsia="en-US" w:bidi="ar-SA"/>
      </w:rPr>
    </w:lvl>
    <w:lvl w:ilvl="4" w:tentative="0">
      <w:start w:val="0"/>
      <w:numFmt w:val="bullet"/>
      <w:lvlText w:val="•"/>
      <w:lvlJc w:val="left"/>
      <w:pPr>
        <w:ind w:left="4138" w:hanging="166"/>
      </w:pPr>
      <w:rPr>
        <w:rFonts w:hint="default"/>
        <w:lang w:val="vi" w:eastAsia="en-US" w:bidi="ar-SA"/>
      </w:rPr>
    </w:lvl>
    <w:lvl w:ilvl="5" w:tentative="0">
      <w:start w:val="0"/>
      <w:numFmt w:val="bullet"/>
      <w:lvlText w:val="•"/>
      <w:lvlJc w:val="left"/>
      <w:pPr>
        <w:ind w:left="5113" w:hanging="166"/>
      </w:pPr>
      <w:rPr>
        <w:rFonts w:hint="default"/>
        <w:lang w:val="vi" w:eastAsia="en-US" w:bidi="ar-SA"/>
      </w:rPr>
    </w:lvl>
    <w:lvl w:ilvl="6" w:tentative="0">
      <w:start w:val="0"/>
      <w:numFmt w:val="bullet"/>
      <w:lvlText w:val="•"/>
      <w:lvlJc w:val="left"/>
      <w:pPr>
        <w:ind w:left="6087" w:hanging="166"/>
      </w:pPr>
      <w:rPr>
        <w:rFonts w:hint="default"/>
        <w:lang w:val="vi" w:eastAsia="en-US" w:bidi="ar-SA"/>
      </w:rPr>
    </w:lvl>
    <w:lvl w:ilvl="7" w:tentative="0">
      <w:start w:val="0"/>
      <w:numFmt w:val="bullet"/>
      <w:lvlText w:val="•"/>
      <w:lvlJc w:val="left"/>
      <w:pPr>
        <w:ind w:left="7062" w:hanging="166"/>
      </w:pPr>
      <w:rPr>
        <w:rFonts w:hint="default"/>
        <w:lang w:val="vi" w:eastAsia="en-US" w:bidi="ar-SA"/>
      </w:rPr>
    </w:lvl>
    <w:lvl w:ilvl="8" w:tentative="0">
      <w:start w:val="0"/>
      <w:numFmt w:val="bullet"/>
      <w:lvlText w:val="•"/>
      <w:lvlJc w:val="left"/>
      <w:pPr>
        <w:ind w:left="8037" w:hanging="166"/>
      </w:pPr>
      <w:rPr>
        <w:rFonts w:hint="default"/>
        <w:lang w:val="vi" w:eastAsia="en-US" w:bidi="ar-SA"/>
      </w:rPr>
    </w:lvl>
  </w:abstractNum>
  <w:abstractNum w:abstractNumId="1">
    <w:nsid w:val="705A701A"/>
    <w:multiLevelType w:val="multilevel"/>
    <w:tmpl w:val="705A701A"/>
    <w:lvl w:ilvl="0" w:tentative="0">
      <w:start w:val="1"/>
      <w:numFmt w:val="upperRoman"/>
      <w:lvlText w:val="%1."/>
      <w:lvlJc w:val="left"/>
      <w:pPr>
        <w:ind w:left="1101" w:hanging="250"/>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1"/>
      <w:numFmt w:val="decimal"/>
      <w:lvlText w:val="%2."/>
      <w:lvlJc w:val="left"/>
      <w:pPr>
        <w:ind w:left="4393" w:hanging="281"/>
        <w:jc w:val="right"/>
      </w:pPr>
      <w:rPr>
        <w:rFonts w:hint="default" w:ascii="Times New Roman" w:hAnsi="Times New Roman" w:eastAsia="Times New Roman" w:cs="Times New Roman"/>
        <w:b/>
        <w:bCs/>
        <w:i w:val="0"/>
        <w:iCs w:val="0"/>
        <w:spacing w:val="0"/>
        <w:w w:val="90"/>
        <w:sz w:val="28"/>
        <w:szCs w:val="28"/>
        <w:lang w:val="vi" w:eastAsia="en-US" w:bidi="ar-SA"/>
      </w:rPr>
    </w:lvl>
    <w:lvl w:ilvl="2" w:tentative="0">
      <w:start w:val="0"/>
      <w:numFmt w:val="bullet"/>
      <w:lvlText w:val="-"/>
      <w:lvlJc w:val="left"/>
      <w:pPr>
        <w:ind w:left="231" w:hanging="180"/>
      </w:pPr>
      <w:rPr>
        <w:rFonts w:hint="default" w:ascii="Times New Roman" w:hAnsi="Times New Roman" w:eastAsia="Times New Roman" w:cs="Times New Roman"/>
        <w:spacing w:val="0"/>
        <w:w w:val="100"/>
        <w:lang w:val="vi" w:eastAsia="en-US" w:bidi="ar-SA"/>
      </w:rPr>
    </w:lvl>
    <w:lvl w:ilvl="3" w:tentative="0">
      <w:start w:val="0"/>
      <w:numFmt w:val="bullet"/>
      <w:lvlText w:val="•"/>
      <w:lvlJc w:val="left"/>
      <w:pPr>
        <w:ind w:left="1240" w:hanging="180"/>
      </w:pPr>
      <w:rPr>
        <w:rFonts w:hint="default"/>
        <w:lang w:val="vi" w:eastAsia="en-US" w:bidi="ar-SA"/>
      </w:rPr>
    </w:lvl>
    <w:lvl w:ilvl="4" w:tentative="0">
      <w:start w:val="0"/>
      <w:numFmt w:val="bullet"/>
      <w:lvlText w:val="•"/>
      <w:lvlJc w:val="left"/>
      <w:pPr>
        <w:ind w:left="1300" w:hanging="180"/>
      </w:pPr>
      <w:rPr>
        <w:rFonts w:hint="default"/>
        <w:lang w:val="vi" w:eastAsia="en-US" w:bidi="ar-SA"/>
      </w:rPr>
    </w:lvl>
    <w:lvl w:ilvl="5" w:tentative="0">
      <w:start w:val="0"/>
      <w:numFmt w:val="bullet"/>
      <w:lvlText w:val="•"/>
      <w:lvlJc w:val="left"/>
      <w:pPr>
        <w:ind w:left="2747" w:hanging="180"/>
      </w:pPr>
      <w:rPr>
        <w:rFonts w:hint="default"/>
        <w:lang w:val="vi" w:eastAsia="en-US" w:bidi="ar-SA"/>
      </w:rPr>
    </w:lvl>
    <w:lvl w:ilvl="6" w:tentative="0">
      <w:start w:val="0"/>
      <w:numFmt w:val="bullet"/>
      <w:lvlText w:val="•"/>
      <w:lvlJc w:val="left"/>
      <w:pPr>
        <w:ind w:left="4195" w:hanging="180"/>
      </w:pPr>
      <w:rPr>
        <w:rFonts w:hint="default"/>
        <w:lang w:val="vi" w:eastAsia="en-US" w:bidi="ar-SA"/>
      </w:rPr>
    </w:lvl>
    <w:lvl w:ilvl="7" w:tentative="0">
      <w:start w:val="0"/>
      <w:numFmt w:val="bullet"/>
      <w:lvlText w:val="•"/>
      <w:lvlJc w:val="left"/>
      <w:pPr>
        <w:ind w:left="5643" w:hanging="180"/>
      </w:pPr>
      <w:rPr>
        <w:rFonts w:hint="default"/>
        <w:lang w:val="vi" w:eastAsia="en-US" w:bidi="ar-SA"/>
      </w:rPr>
    </w:lvl>
    <w:lvl w:ilvl="8" w:tentative="0">
      <w:start w:val="0"/>
      <w:numFmt w:val="bullet"/>
      <w:lvlText w:val="•"/>
      <w:lvlJc w:val="left"/>
      <w:pPr>
        <w:ind w:left="7090" w:hanging="180"/>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720"/>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7BB"/>
    <w:rsid w:val="001863AD"/>
    <w:rsid w:val="001B2E4C"/>
    <w:rsid w:val="00225760"/>
    <w:rsid w:val="002562D3"/>
    <w:rsid w:val="00292D1C"/>
    <w:rsid w:val="002A19BD"/>
    <w:rsid w:val="003C6668"/>
    <w:rsid w:val="003E089A"/>
    <w:rsid w:val="003E57B6"/>
    <w:rsid w:val="00464045"/>
    <w:rsid w:val="004B44E9"/>
    <w:rsid w:val="005D526B"/>
    <w:rsid w:val="00615A6A"/>
    <w:rsid w:val="007427BB"/>
    <w:rsid w:val="00765CC5"/>
    <w:rsid w:val="00863D96"/>
    <w:rsid w:val="00877A93"/>
    <w:rsid w:val="00881C37"/>
    <w:rsid w:val="008A41C9"/>
    <w:rsid w:val="008B067A"/>
    <w:rsid w:val="008C48AC"/>
    <w:rsid w:val="009F3FE4"/>
    <w:rsid w:val="00A167FC"/>
    <w:rsid w:val="00A7136A"/>
    <w:rsid w:val="00BE0BF6"/>
    <w:rsid w:val="00BE32AB"/>
    <w:rsid w:val="00C857EB"/>
    <w:rsid w:val="00CC7A2C"/>
    <w:rsid w:val="00E279FC"/>
    <w:rsid w:val="00F0400E"/>
    <w:rsid w:val="00F30ADA"/>
    <w:rsid w:val="00F914B1"/>
    <w:rsid w:val="00FD7A22"/>
    <w:rsid w:val="016112D3"/>
    <w:rsid w:val="05937A34"/>
    <w:rsid w:val="05B01562"/>
    <w:rsid w:val="07454E7C"/>
    <w:rsid w:val="0AB01615"/>
    <w:rsid w:val="0BAE737B"/>
    <w:rsid w:val="0EFC1FA5"/>
    <w:rsid w:val="1505030B"/>
    <w:rsid w:val="1616144D"/>
    <w:rsid w:val="16B014D8"/>
    <w:rsid w:val="16C05FD5"/>
    <w:rsid w:val="16FB0722"/>
    <w:rsid w:val="17AF2468"/>
    <w:rsid w:val="1940737B"/>
    <w:rsid w:val="19FB335D"/>
    <w:rsid w:val="1AB339DA"/>
    <w:rsid w:val="1DAB6F3A"/>
    <w:rsid w:val="1EA44F54"/>
    <w:rsid w:val="1EE324BA"/>
    <w:rsid w:val="216102D0"/>
    <w:rsid w:val="232F75C6"/>
    <w:rsid w:val="24D50BFC"/>
    <w:rsid w:val="25A03B48"/>
    <w:rsid w:val="314D62F2"/>
    <w:rsid w:val="31900060"/>
    <w:rsid w:val="35E11274"/>
    <w:rsid w:val="35F9473F"/>
    <w:rsid w:val="37B25C6C"/>
    <w:rsid w:val="3C085FB3"/>
    <w:rsid w:val="3D363D7A"/>
    <w:rsid w:val="3DBE07DB"/>
    <w:rsid w:val="408A4171"/>
    <w:rsid w:val="40D62F6B"/>
    <w:rsid w:val="40F3031D"/>
    <w:rsid w:val="46970EDE"/>
    <w:rsid w:val="4A152119"/>
    <w:rsid w:val="4E546242"/>
    <w:rsid w:val="4F9672A2"/>
    <w:rsid w:val="51D058C8"/>
    <w:rsid w:val="51EE1C1A"/>
    <w:rsid w:val="59F974AC"/>
    <w:rsid w:val="5CF1718A"/>
    <w:rsid w:val="5DE50D1C"/>
    <w:rsid w:val="5F952B67"/>
    <w:rsid w:val="609D0E57"/>
    <w:rsid w:val="60F32B9D"/>
    <w:rsid w:val="610466BA"/>
    <w:rsid w:val="61C34E48"/>
    <w:rsid w:val="6312641A"/>
    <w:rsid w:val="69460A32"/>
    <w:rsid w:val="6A9661EC"/>
    <w:rsid w:val="719B56EF"/>
    <w:rsid w:val="7616334A"/>
    <w:rsid w:val="78807F41"/>
    <w:rsid w:val="79F57AA2"/>
    <w:rsid w:val="7F867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vi" w:eastAsia="en-US" w:bidi="ar-SA"/>
    </w:rPr>
  </w:style>
  <w:style w:type="paragraph" w:styleId="2">
    <w:name w:val="heading 1"/>
    <w:basedOn w:val="1"/>
    <w:link w:val="8"/>
    <w:qFormat/>
    <w:uiPriority w:val="1"/>
    <w:pPr>
      <w:spacing w:before="124"/>
      <w:ind w:left="231" w:hanging="279"/>
      <w:jc w:val="both"/>
      <w:outlineLvl w:val="0"/>
    </w:pPr>
    <w:rPr>
      <w:b/>
      <w:bCs/>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9"/>
    <w:qFormat/>
    <w:uiPriority w:val="1"/>
    <w:pPr>
      <w:spacing w:before="119"/>
      <w:ind w:left="231"/>
      <w:jc w:val="both"/>
    </w:pPr>
    <w:rPr>
      <w:sz w:val="28"/>
      <w:szCs w:val="28"/>
    </w:rPr>
  </w:style>
  <w:style w:type="paragraph" w:styleId="6">
    <w:name w:val="Normal (Web)"/>
    <w:basedOn w:val="1"/>
    <w:link w:val="12"/>
    <w:semiHidden/>
    <w:unhideWhenUsed/>
    <w:qFormat/>
    <w:uiPriority w:val="99"/>
    <w:pPr>
      <w:widowControl/>
      <w:autoSpaceDE/>
      <w:autoSpaceDN/>
      <w:spacing w:before="100" w:beforeAutospacing="1" w:after="100" w:afterAutospacing="1"/>
    </w:pPr>
    <w:rPr>
      <w:sz w:val="24"/>
      <w:szCs w:val="24"/>
      <w:lang w:val="en-US"/>
    </w:rPr>
  </w:style>
  <w:style w:type="table" w:styleId="7">
    <w:name w:val="Table Grid"/>
    <w:basedOn w:val="4"/>
    <w:qFormat/>
    <w:uiPriority w:val="39"/>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ing 1 Char"/>
    <w:basedOn w:val="3"/>
    <w:link w:val="2"/>
    <w:qFormat/>
    <w:uiPriority w:val="1"/>
    <w:rPr>
      <w:rFonts w:eastAsia="Times New Roman" w:cs="Times New Roman"/>
      <w:b/>
      <w:bCs/>
      <w:sz w:val="28"/>
      <w:szCs w:val="28"/>
      <w:lang w:val="vi"/>
    </w:rPr>
  </w:style>
  <w:style w:type="character" w:customStyle="1" w:styleId="9">
    <w:name w:val="Body Text Char"/>
    <w:basedOn w:val="3"/>
    <w:link w:val="5"/>
    <w:qFormat/>
    <w:uiPriority w:val="1"/>
    <w:rPr>
      <w:rFonts w:eastAsia="Times New Roman" w:cs="Times New Roman"/>
      <w:sz w:val="28"/>
      <w:szCs w:val="28"/>
      <w:lang w:val="vi"/>
    </w:rPr>
  </w:style>
  <w:style w:type="paragraph" w:styleId="10">
    <w:name w:val="List Paragraph"/>
    <w:basedOn w:val="1"/>
    <w:qFormat/>
    <w:uiPriority w:val="1"/>
    <w:pPr>
      <w:spacing w:before="124"/>
      <w:ind w:left="231" w:firstLine="707"/>
      <w:jc w:val="both"/>
    </w:pPr>
  </w:style>
  <w:style w:type="paragraph" w:customStyle="1" w:styleId="11">
    <w:name w:val="Table Paragraph"/>
    <w:basedOn w:val="1"/>
    <w:qFormat/>
    <w:uiPriority w:val="1"/>
  </w:style>
  <w:style w:type="character" w:customStyle="1" w:styleId="12">
    <w:name w:val="Normal (Web) Char"/>
    <w:link w:val="6"/>
    <w:semiHidden/>
    <w:qFormat/>
    <w:locked/>
    <w:uiPriority w:val="99"/>
    <w:rPr>
      <w:rFonts w:eastAsia="Times New Roman" w:cs="Times New Roman"/>
      <w:szCs w:val="24"/>
    </w:rPr>
  </w:style>
  <w:style w:type="character" w:customStyle="1" w:styleId="13">
    <w:name w:val="font41"/>
    <w:uiPriority w:val="0"/>
    <w:rPr>
      <w:rFonts w:hint="default" w:ascii="Times New Roman" w:hAnsi="Times New Roman" w:cs="Times New Roman"/>
      <w:color w:val="000000"/>
      <w:sz w:val="28"/>
      <w:szCs w:val="28"/>
      <w:u w:val="none"/>
    </w:rPr>
  </w:style>
  <w:style w:type="character" w:customStyle="1" w:styleId="14">
    <w:name w:val="font51"/>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813</Words>
  <Characters>4635</Characters>
  <Lines>38</Lines>
  <Paragraphs>10</Paragraphs>
  <TotalTime>7</TotalTime>
  <ScaleCrop>false</ScaleCrop>
  <LinksUpToDate>false</LinksUpToDate>
  <CharactersWithSpaces>5438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2024-10-23T16:54:00Z</dcterms:created>
  <dc:creator>Administrator</dc:creator>
  <cp:lastModifiedBy>Nhàn Vũ Thị</cp:lastModifiedBy>
  <dcterms:modified xsi:type="dcterms:W3CDTF">2025-11-27T12:32:44Z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4E677D2E277D49C6BD677255C2CD60BA_12</vt:lpwstr>
  </property>
</Properties>
</file>